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635080" w14:textId="1FD6AE11" w:rsidR="00AC009D" w:rsidRPr="00C167CE" w:rsidRDefault="00AC009D" w:rsidP="0E144DE5">
      <w:pPr>
        <w:jc w:val="center"/>
        <w:rPr>
          <w:rFonts w:eastAsia="Calibri"/>
          <w:color w:val="000000"/>
          <w:sz w:val="32"/>
          <w:szCs w:val="32"/>
          <w:highlight w:val="yellow"/>
        </w:rPr>
      </w:pPr>
      <w:r w:rsidRPr="0E144DE5">
        <w:rPr>
          <w:b/>
          <w:bCs/>
          <w:color w:val="000000" w:themeColor="text1"/>
          <w:sz w:val="32"/>
          <w:szCs w:val="32"/>
        </w:rPr>
        <w:t>Pre-Site Visit Materials</w:t>
      </w:r>
    </w:p>
    <w:p w14:paraId="1D9BE78E" w14:textId="6C8D0601" w:rsidR="0E144DE5" w:rsidRDefault="0E144DE5" w:rsidP="0E144DE5">
      <w:pPr>
        <w:jc w:val="center"/>
        <w:rPr>
          <w:b/>
          <w:bCs/>
          <w:color w:val="000000" w:themeColor="text1"/>
          <w:sz w:val="32"/>
          <w:szCs w:val="32"/>
        </w:rPr>
      </w:pPr>
    </w:p>
    <w:p w14:paraId="7013EE3A" w14:textId="2E0DA3BB" w:rsidR="00AC009D" w:rsidRDefault="00AC009D" w:rsidP="00AC009D">
      <w:pPr>
        <w:spacing w:after="200" w:line="276" w:lineRule="auto"/>
        <w:rPr>
          <w:rFonts w:eastAsia="Calibri"/>
          <w:color w:val="000000"/>
        </w:rPr>
      </w:pPr>
      <w:r w:rsidRPr="0E144DE5">
        <w:rPr>
          <w:rFonts w:eastAsia="Calibri"/>
          <w:color w:val="000000" w:themeColor="text1"/>
        </w:rPr>
        <w:t>We are requesting that your program send an electronic copy of the following written descriptions or materials listed in the table</w:t>
      </w:r>
      <w:r w:rsidR="6359430D" w:rsidRPr="0E144DE5">
        <w:rPr>
          <w:rFonts w:eastAsia="Calibri"/>
          <w:color w:val="000000" w:themeColor="text1"/>
        </w:rPr>
        <w:t>s</w:t>
      </w:r>
      <w:r w:rsidRPr="0E144DE5">
        <w:rPr>
          <w:rFonts w:eastAsia="Calibri"/>
          <w:color w:val="000000" w:themeColor="text1"/>
        </w:rPr>
        <w:t xml:space="preserve"> below to your MTCP contract manager. Please provide these materials prior to your scheduled site visit date to ensure contract managers </w:t>
      </w:r>
      <w:r w:rsidR="73362578" w:rsidRPr="0E144DE5">
        <w:rPr>
          <w:rFonts w:eastAsia="Calibri"/>
          <w:color w:val="000000" w:themeColor="text1"/>
        </w:rPr>
        <w:t xml:space="preserve">have </w:t>
      </w:r>
      <w:r w:rsidRPr="0E144DE5">
        <w:rPr>
          <w:rFonts w:eastAsia="Calibri"/>
          <w:color w:val="000000" w:themeColor="text1"/>
        </w:rPr>
        <w:t>enough time to review these materials.</w:t>
      </w:r>
    </w:p>
    <w:p w14:paraId="70E86DA1" w14:textId="37E8D323" w:rsidR="00AC009D" w:rsidRDefault="009931B5" w:rsidP="0E144DE5">
      <w:pPr>
        <w:spacing w:after="200" w:line="276" w:lineRule="auto"/>
        <w:rPr>
          <w:rFonts w:eastAsia="Calibri"/>
          <w:color w:val="000000"/>
        </w:rPr>
      </w:pPr>
      <w:r w:rsidRPr="009931B5">
        <w:rPr>
          <w:rFonts w:eastAsia="Calibri"/>
          <w:noProof/>
          <w:color w:val="000000" w:themeColor="text1"/>
        </w:rPr>
        <mc:AlternateContent>
          <mc:Choice Requires="wps">
            <w:drawing>
              <wp:anchor distT="0" distB="0" distL="114300" distR="114300" simplePos="0" relativeHeight="251658240" behindDoc="0" locked="0" layoutInCell="1" allowOverlap="1" wp14:anchorId="685BA739" wp14:editId="1F2B17A4">
                <wp:simplePos x="0" y="0"/>
                <wp:positionH relativeFrom="column">
                  <wp:posOffset>1028065</wp:posOffset>
                </wp:positionH>
                <wp:positionV relativeFrom="paragraph">
                  <wp:posOffset>178435</wp:posOffset>
                </wp:positionV>
                <wp:extent cx="3057525" cy="0"/>
                <wp:effectExtent l="0" t="0" r="9525" b="19050"/>
                <wp:wrapNone/>
                <wp:docPr id="1" name="Straight Connector 1"/>
                <wp:cNvGraphicFramePr/>
                <a:graphic xmlns:a="http://schemas.openxmlformats.org/drawingml/2006/main">
                  <a:graphicData uri="http://schemas.microsoft.com/office/word/2010/wordprocessingShape">
                    <wps:wsp>
                      <wps:cNvCnPr/>
                      <wps:spPr>
                        <a:xfrm>
                          <a:off x="0" y="0"/>
                          <a:ext cx="3057525"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xmlns:arto="http://schemas.microsoft.com/office/word/2006/arto" xmlns:a="http://schemas.openxmlformats.org/drawingml/2006/main">
            <w:pict>
              <v:line id="Straight Connector 1"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black [3040]" strokeweight="1pt" from="80.95pt,14.05pt" to="321.7pt,14.05pt" w14:anchorId="1613A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"/>
            </w:pict>
          </mc:Fallback>
        </mc:AlternateContent>
      </w:r>
      <w:r w:rsidR="00AC009D">
        <w:rPr>
          <w:rFonts w:eastAsia="Calibri"/>
          <w:color w:val="000000"/>
        </w:rPr>
        <w:t>Program Name:</w:t>
      </w:r>
      <w:r>
        <w:rPr>
          <w:rFonts w:eastAsia="Calibri"/>
          <w:color w:val="000000"/>
        </w:rPr>
        <w:t xml:space="preserve"> </w:t>
      </w:r>
      <w:r w:rsidR="1A7E1CF6">
        <w:rPr>
          <w:rFonts w:eastAsia="Calibri"/>
          <w:color w:val="000000"/>
        </w:rPr>
        <w:t>________________________________________</w:t>
      </w:r>
    </w:p>
    <w:tbl>
      <w:tblPr>
        <w:tblStyle w:val="TableGrid"/>
        <w:tblW w:w="0" w:type="auto"/>
        <w:tblLook w:val="04A0" w:firstRow="1" w:lastRow="0" w:firstColumn="1" w:lastColumn="0" w:noHBand="0" w:noVBand="1"/>
      </w:tblPr>
      <w:tblGrid>
        <w:gridCol w:w="9350"/>
      </w:tblGrid>
      <w:tr w:rsidR="00AC009D" w14:paraId="07CE6181" w14:textId="77777777" w:rsidTr="2FA5C556">
        <w:tc>
          <w:tcPr>
            <w:tcW w:w="9576" w:type="dxa"/>
          </w:tcPr>
          <w:p w14:paraId="1FC29B59" w14:textId="193235DF" w:rsidR="00AC009D" w:rsidRPr="00AC009D" w:rsidRDefault="29B9D707" w:rsidP="451F995A">
            <w:pPr>
              <w:numPr>
                <w:ilvl w:val="0"/>
                <w:numId w:val="1"/>
              </w:numPr>
              <w:spacing w:line="276" w:lineRule="auto"/>
              <w:ind w:left="180" w:hanging="180"/>
              <w:rPr>
                <w:rFonts w:eastAsia="Calibri"/>
                <w:b/>
                <w:bCs/>
                <w:color w:val="000000"/>
                <w:sz w:val="22"/>
                <w:szCs w:val="22"/>
              </w:rPr>
            </w:pPr>
            <w:r w:rsidRPr="2FA5C556">
              <w:rPr>
                <w:rFonts w:eastAsia="Calibri"/>
                <w:b/>
                <w:bCs/>
                <w:color w:val="000000" w:themeColor="text1"/>
                <w:sz w:val="22"/>
                <w:szCs w:val="22"/>
              </w:rPr>
              <w:t xml:space="preserve"> </w:t>
            </w:r>
            <w:r w:rsidR="3ABCA993" w:rsidRPr="2FA5C556">
              <w:rPr>
                <w:rFonts w:eastAsia="Calibri"/>
                <w:b/>
                <w:bCs/>
                <w:color w:val="000000" w:themeColor="text1"/>
                <w:sz w:val="22"/>
                <w:szCs w:val="22"/>
              </w:rPr>
              <w:t>Program Staffing and Structure</w:t>
            </w:r>
          </w:p>
        </w:tc>
      </w:tr>
      <w:tr w:rsidR="00AC009D" w14:paraId="13C215B9" w14:textId="77777777" w:rsidTr="2FA5C556">
        <w:tc>
          <w:tcPr>
            <w:tcW w:w="9576" w:type="dxa"/>
            <w:shd w:val="clear" w:color="auto" w:fill="F2F2F2" w:themeFill="background1" w:themeFillShade="F2"/>
          </w:tcPr>
          <w:p w14:paraId="137F3FDF" w14:textId="77777777" w:rsidR="00AC009D" w:rsidRPr="00AC009D" w:rsidRDefault="00AC009D" w:rsidP="009931B5">
            <w:pPr>
              <w:ind w:left="270"/>
              <w:rPr>
                <w:rFonts w:eastAsia="Calibri"/>
                <w:bCs/>
                <w:iCs/>
                <w:color w:val="000000"/>
                <w:sz w:val="22"/>
                <w:szCs w:val="22"/>
              </w:rPr>
            </w:pPr>
            <w:r w:rsidRPr="00AC009D">
              <w:rPr>
                <w:rFonts w:eastAsia="Calibri"/>
                <w:bCs/>
                <w:iCs/>
                <w:color w:val="000000"/>
                <w:sz w:val="22"/>
                <w:szCs w:val="22"/>
              </w:rPr>
              <w:t>These descriptions will help us understand how your program is organized, and how that organizational structure supports or challenges the effective management of the program contract.</w:t>
            </w:r>
          </w:p>
        </w:tc>
      </w:tr>
    </w:tbl>
    <w:p w14:paraId="17C8072B" w14:textId="77777777" w:rsidR="00AC009D" w:rsidRDefault="00AC009D" w:rsidP="00AC009D">
      <w:pPr>
        <w:pStyle w:val="ListParagraph"/>
        <w:rPr>
          <w:rFonts w:eastAsia="Calibri"/>
          <w:sz w:val="22"/>
          <w:szCs w:val="22"/>
        </w:rPr>
      </w:pPr>
    </w:p>
    <w:p w14:paraId="6FC7AF7F" w14:textId="77777777" w:rsidR="00AC009D" w:rsidRPr="00357C2C" w:rsidRDefault="00AC009D" w:rsidP="00357C2C">
      <w:pPr>
        <w:pStyle w:val="ListParagraph"/>
        <w:numPr>
          <w:ilvl w:val="0"/>
          <w:numId w:val="7"/>
        </w:numPr>
        <w:rPr>
          <w:rFonts w:eastAsia="Calibri"/>
          <w:sz w:val="22"/>
          <w:szCs w:val="22"/>
        </w:rPr>
      </w:pPr>
      <w:r w:rsidRPr="00357C2C">
        <w:rPr>
          <w:rFonts w:eastAsia="Calibri"/>
          <w:sz w:val="22"/>
          <w:szCs w:val="22"/>
        </w:rPr>
        <w:t>Program staffing pattern (including fiscal staff, admin. staff, etc.): for each staff working on the MTCP grant, whether in-kind or paid, please provide their name, position, FTE and a brief description of their role.</w:t>
      </w:r>
    </w:p>
    <w:p w14:paraId="0C8A80B1" w14:textId="77777777" w:rsidR="003363BC" w:rsidRPr="003363BC" w:rsidRDefault="003363BC" w:rsidP="003363BC">
      <w:pPr>
        <w:rPr>
          <w:rFonts w:eastAsia="Calibri"/>
          <w:sz w:val="22"/>
          <w:szCs w:val="22"/>
        </w:rPr>
      </w:pPr>
    </w:p>
    <w:p w14:paraId="4BF6A10B" w14:textId="3F8156E4" w:rsidR="00AC009D" w:rsidRPr="00357C2C" w:rsidRDefault="00AC009D" w:rsidP="00357C2C">
      <w:pPr>
        <w:pStyle w:val="ListParagraph"/>
        <w:numPr>
          <w:ilvl w:val="0"/>
          <w:numId w:val="7"/>
        </w:numPr>
        <w:rPr>
          <w:rFonts w:eastAsia="Calibri"/>
          <w:sz w:val="22"/>
          <w:szCs w:val="22"/>
        </w:rPr>
      </w:pPr>
      <w:r w:rsidRPr="0E144DE5">
        <w:rPr>
          <w:rFonts w:eastAsia="Calibri"/>
          <w:sz w:val="22"/>
          <w:szCs w:val="22"/>
        </w:rPr>
        <w:t>Provide a list of contractors working with the program and the specific type of inspections/surveys/work they do</w:t>
      </w:r>
      <w:r w:rsidR="006F6B8D" w:rsidRPr="0E144DE5">
        <w:rPr>
          <w:rFonts w:eastAsia="Calibri"/>
          <w:sz w:val="22"/>
          <w:szCs w:val="22"/>
        </w:rPr>
        <w:t>.</w:t>
      </w:r>
    </w:p>
    <w:p w14:paraId="7A135F39" w14:textId="4B34C9C8" w:rsidR="00357C2C" w:rsidRPr="003363BC" w:rsidRDefault="00357C2C" w:rsidP="0E144DE5">
      <w:pPr>
        <w:rPr>
          <w:rFonts w:eastAsia="Calibri"/>
          <w:sz w:val="22"/>
          <w:szCs w:val="22"/>
        </w:rPr>
      </w:pPr>
    </w:p>
    <w:p w14:paraId="775968B7" w14:textId="79E9FA8D" w:rsidR="006F6B8D" w:rsidRPr="00357C2C" w:rsidRDefault="006F6B8D" w:rsidP="00357C2C">
      <w:pPr>
        <w:pStyle w:val="ListParagraph"/>
        <w:numPr>
          <w:ilvl w:val="0"/>
          <w:numId w:val="7"/>
        </w:numPr>
        <w:rPr>
          <w:rFonts w:eastAsia="Calibri"/>
          <w:sz w:val="22"/>
          <w:szCs w:val="22"/>
        </w:rPr>
      </w:pPr>
      <w:r w:rsidRPr="00357C2C">
        <w:rPr>
          <w:rFonts w:eastAsia="Calibri"/>
          <w:sz w:val="22"/>
          <w:szCs w:val="22"/>
        </w:rPr>
        <w:t xml:space="preserve">Please supply </w:t>
      </w:r>
      <w:r w:rsidR="008012F9" w:rsidRPr="00357C2C">
        <w:rPr>
          <w:rFonts w:eastAsia="Calibri"/>
          <w:sz w:val="22"/>
          <w:szCs w:val="22"/>
        </w:rPr>
        <w:t>a copy of your Youth/Minor application</w:t>
      </w:r>
    </w:p>
    <w:p w14:paraId="28E65747" w14:textId="77777777" w:rsidR="00357C2C" w:rsidRPr="003363BC" w:rsidRDefault="00357C2C" w:rsidP="003363BC">
      <w:pPr>
        <w:rPr>
          <w:rFonts w:eastAsia="Calibri"/>
          <w:sz w:val="22"/>
          <w:szCs w:val="22"/>
        </w:rPr>
      </w:pPr>
    </w:p>
    <w:p w14:paraId="03E42C05" w14:textId="6F0A31A5" w:rsidR="008012F9" w:rsidRPr="00357C2C" w:rsidRDefault="54D46A96" w:rsidP="00357C2C">
      <w:pPr>
        <w:pStyle w:val="ListParagraph"/>
        <w:numPr>
          <w:ilvl w:val="0"/>
          <w:numId w:val="7"/>
        </w:numPr>
        <w:rPr>
          <w:rFonts w:eastAsia="Calibri"/>
          <w:sz w:val="22"/>
          <w:szCs w:val="22"/>
        </w:rPr>
      </w:pPr>
      <w:r w:rsidRPr="451F995A">
        <w:rPr>
          <w:rFonts w:eastAsia="Calibri"/>
          <w:sz w:val="22"/>
          <w:szCs w:val="22"/>
        </w:rPr>
        <w:t>How are youth paid?</w:t>
      </w:r>
      <w:r w:rsidR="70E91BBB" w:rsidRPr="451F995A">
        <w:rPr>
          <w:rFonts w:eastAsia="Calibri"/>
          <w:sz w:val="22"/>
          <w:szCs w:val="22"/>
        </w:rPr>
        <w:t xml:space="preserve"> What is their hourly rate?</w:t>
      </w:r>
    </w:p>
    <w:p w14:paraId="264B085C" w14:textId="1183008B" w:rsidR="009931B5" w:rsidRDefault="009931B5" w:rsidP="0E144DE5">
      <w:pPr>
        <w:rPr>
          <w:rFonts w:eastAsia="Calibri"/>
          <w:sz w:val="22"/>
          <w:szCs w:val="22"/>
        </w:rPr>
      </w:pPr>
    </w:p>
    <w:tbl>
      <w:tblPr>
        <w:tblStyle w:val="TableGrid"/>
        <w:tblW w:w="0" w:type="auto"/>
        <w:tblLook w:val="04A0" w:firstRow="1" w:lastRow="0" w:firstColumn="1" w:lastColumn="0" w:noHBand="0" w:noVBand="1"/>
      </w:tblPr>
      <w:tblGrid>
        <w:gridCol w:w="9350"/>
      </w:tblGrid>
      <w:tr w:rsidR="00AC009D" w14:paraId="54406C99" w14:textId="77777777" w:rsidTr="0E144DE5">
        <w:tc>
          <w:tcPr>
            <w:tcW w:w="9576" w:type="dxa"/>
          </w:tcPr>
          <w:p w14:paraId="278C8113" w14:textId="77777777" w:rsidR="00AC009D" w:rsidRPr="00AC009D" w:rsidRDefault="009931B5" w:rsidP="009931B5">
            <w:pPr>
              <w:numPr>
                <w:ilvl w:val="0"/>
                <w:numId w:val="1"/>
              </w:numPr>
              <w:spacing w:line="276" w:lineRule="auto"/>
              <w:ind w:left="180" w:hanging="180"/>
              <w:rPr>
                <w:rFonts w:eastAsia="Calibri"/>
                <w:b/>
                <w:color w:val="000000"/>
                <w:sz w:val="22"/>
                <w:szCs w:val="22"/>
              </w:rPr>
            </w:pPr>
            <w:r>
              <w:rPr>
                <w:rFonts w:eastAsia="Calibri"/>
                <w:b/>
                <w:color w:val="000000"/>
                <w:sz w:val="22"/>
                <w:szCs w:val="22"/>
              </w:rPr>
              <w:t xml:space="preserve"> </w:t>
            </w:r>
            <w:r w:rsidR="00AC009D" w:rsidRPr="00747659">
              <w:rPr>
                <w:rFonts w:eastAsia="Calibri"/>
                <w:b/>
                <w:color w:val="000000"/>
                <w:sz w:val="22"/>
                <w:szCs w:val="22"/>
              </w:rPr>
              <w:t>Inspections, Compliance Checks, and Enforcement</w:t>
            </w:r>
          </w:p>
        </w:tc>
      </w:tr>
      <w:tr w:rsidR="00AC009D" w14:paraId="1466B056" w14:textId="77777777" w:rsidTr="0E144DE5">
        <w:tc>
          <w:tcPr>
            <w:tcW w:w="9576" w:type="dxa"/>
            <w:shd w:val="clear" w:color="auto" w:fill="F2F2F2" w:themeFill="background1" w:themeFillShade="F2"/>
          </w:tcPr>
          <w:p w14:paraId="46931A59" w14:textId="58AD93F8" w:rsidR="00AC009D" w:rsidRPr="00AC009D" w:rsidRDefault="00AC009D" w:rsidP="0E144DE5">
            <w:pPr>
              <w:ind w:left="270"/>
              <w:rPr>
                <w:rFonts w:eastAsia="Calibri"/>
                <w:b/>
                <w:bCs/>
                <w:i/>
                <w:iCs/>
                <w:color w:val="000000"/>
                <w:sz w:val="22"/>
                <w:szCs w:val="22"/>
                <w:u w:val="single"/>
              </w:rPr>
            </w:pPr>
            <w:r w:rsidRPr="0E144DE5">
              <w:rPr>
                <w:rFonts w:eastAsia="Calibri"/>
                <w:color w:val="000000" w:themeColor="text1"/>
                <w:sz w:val="22"/>
                <w:szCs w:val="22"/>
              </w:rPr>
              <w:t xml:space="preserve">These descriptions will help us understand your processes for inspections, compliance checks, and enforcement, </w:t>
            </w:r>
            <w:bookmarkStart w:id="0" w:name="_Int_rHKluUtL"/>
            <w:r w:rsidRPr="0E144DE5">
              <w:rPr>
                <w:rFonts w:eastAsia="Calibri"/>
                <w:color w:val="000000" w:themeColor="text1"/>
                <w:sz w:val="22"/>
                <w:szCs w:val="22"/>
              </w:rPr>
              <w:t>as well as,</w:t>
            </w:r>
            <w:bookmarkEnd w:id="0"/>
            <w:r w:rsidRPr="0E144DE5">
              <w:rPr>
                <w:rFonts w:eastAsia="Calibri"/>
                <w:color w:val="000000" w:themeColor="text1"/>
                <w:sz w:val="22"/>
                <w:szCs w:val="22"/>
              </w:rPr>
              <w:t xml:space="preserve"> the source, flow and maintenance of information in </w:t>
            </w:r>
            <w:r w:rsidR="60952843" w:rsidRPr="0E144DE5">
              <w:rPr>
                <w:rFonts w:eastAsia="Calibri"/>
                <w:color w:val="000000" w:themeColor="text1"/>
                <w:sz w:val="22"/>
                <w:szCs w:val="22"/>
              </w:rPr>
              <w:t>POST</w:t>
            </w:r>
            <w:r w:rsidRPr="0E144DE5">
              <w:rPr>
                <w:rFonts w:eastAsia="Calibri"/>
                <w:color w:val="000000" w:themeColor="text1"/>
                <w:sz w:val="22"/>
                <w:szCs w:val="22"/>
              </w:rPr>
              <w:t>.</w:t>
            </w:r>
            <w:r w:rsidR="574A009B" w:rsidRPr="0E144DE5">
              <w:rPr>
                <w:rFonts w:eastAsia="Calibri"/>
                <w:color w:val="000000" w:themeColor="text1"/>
                <w:sz w:val="22"/>
                <w:szCs w:val="22"/>
              </w:rPr>
              <w:t xml:space="preserve"> </w:t>
            </w:r>
            <w:r w:rsidR="574A009B" w:rsidRPr="0E144DE5">
              <w:rPr>
                <w:rFonts w:eastAsia="Calibri"/>
                <w:b/>
                <w:bCs/>
                <w:i/>
                <w:iCs/>
                <w:color w:val="000000" w:themeColor="text1"/>
                <w:sz w:val="22"/>
                <w:szCs w:val="22"/>
                <w:u w:val="single"/>
              </w:rPr>
              <w:t>Do not s</w:t>
            </w:r>
            <w:r w:rsidR="7FC2B615" w:rsidRPr="0E144DE5">
              <w:rPr>
                <w:rFonts w:eastAsia="Calibri"/>
                <w:b/>
                <w:bCs/>
                <w:i/>
                <w:iCs/>
                <w:color w:val="000000" w:themeColor="text1"/>
                <w:sz w:val="22"/>
                <w:szCs w:val="22"/>
                <w:u w:val="single"/>
              </w:rPr>
              <w:t xml:space="preserve">end </w:t>
            </w:r>
            <w:r w:rsidR="574A009B" w:rsidRPr="0E144DE5">
              <w:rPr>
                <w:rFonts w:eastAsia="Calibri"/>
                <w:b/>
                <w:bCs/>
                <w:i/>
                <w:iCs/>
                <w:color w:val="000000" w:themeColor="text1"/>
                <w:sz w:val="22"/>
                <w:szCs w:val="22"/>
                <w:u w:val="single"/>
              </w:rPr>
              <w:t>materials provided by MTCP or that you have alrea</w:t>
            </w:r>
            <w:r w:rsidR="0B325AD0" w:rsidRPr="0E144DE5">
              <w:rPr>
                <w:rFonts w:eastAsia="Calibri"/>
                <w:b/>
                <w:bCs/>
                <w:i/>
                <w:iCs/>
                <w:color w:val="000000" w:themeColor="text1"/>
                <w:sz w:val="22"/>
                <w:szCs w:val="22"/>
                <w:u w:val="single"/>
              </w:rPr>
              <w:t>d</w:t>
            </w:r>
            <w:r w:rsidR="574A009B" w:rsidRPr="0E144DE5">
              <w:rPr>
                <w:rFonts w:eastAsia="Calibri"/>
                <w:b/>
                <w:bCs/>
                <w:i/>
                <w:iCs/>
                <w:color w:val="000000" w:themeColor="text1"/>
                <w:sz w:val="22"/>
                <w:szCs w:val="22"/>
                <w:u w:val="single"/>
              </w:rPr>
              <w:t>y s</w:t>
            </w:r>
            <w:r w:rsidR="496F6298" w:rsidRPr="0E144DE5">
              <w:rPr>
                <w:rFonts w:eastAsia="Calibri"/>
                <w:b/>
                <w:bCs/>
                <w:i/>
                <w:iCs/>
                <w:color w:val="000000" w:themeColor="text1"/>
                <w:sz w:val="22"/>
                <w:szCs w:val="22"/>
                <w:u w:val="single"/>
              </w:rPr>
              <w:t>ubmitted.</w:t>
            </w:r>
          </w:p>
        </w:tc>
      </w:tr>
    </w:tbl>
    <w:p w14:paraId="42878B37" w14:textId="77777777" w:rsidR="00AC009D" w:rsidRPr="00AC009D" w:rsidRDefault="00AC009D" w:rsidP="00AC009D">
      <w:pPr>
        <w:pStyle w:val="ListParagraph"/>
        <w:rPr>
          <w:rFonts w:eastAsia="Calibri"/>
          <w:color w:val="000000"/>
          <w:sz w:val="22"/>
          <w:szCs w:val="22"/>
        </w:rPr>
      </w:pPr>
    </w:p>
    <w:p w14:paraId="64F48AC1" w14:textId="1DB193D0" w:rsidR="00AC009D" w:rsidRPr="00AC009D" w:rsidRDefault="00AC009D" w:rsidP="00AC009D">
      <w:pPr>
        <w:pStyle w:val="ListParagraph"/>
        <w:numPr>
          <w:ilvl w:val="0"/>
          <w:numId w:val="4"/>
        </w:numPr>
        <w:ind w:left="360"/>
        <w:rPr>
          <w:rFonts w:eastAsia="Calibri"/>
          <w:color w:val="000000"/>
          <w:sz w:val="22"/>
          <w:szCs w:val="22"/>
        </w:rPr>
      </w:pPr>
      <w:r w:rsidRPr="00AC009D">
        <w:rPr>
          <w:sz w:val="22"/>
          <w:szCs w:val="22"/>
        </w:rPr>
        <w:t xml:space="preserve">Tobacco Retail Establishment List: Provide a brief description of </w:t>
      </w:r>
      <w:r w:rsidR="00030EF4">
        <w:rPr>
          <w:sz w:val="22"/>
          <w:szCs w:val="22"/>
        </w:rPr>
        <w:t xml:space="preserve">how </w:t>
      </w:r>
      <w:r w:rsidRPr="00AC009D">
        <w:rPr>
          <w:sz w:val="22"/>
          <w:szCs w:val="22"/>
        </w:rPr>
        <w:t xml:space="preserve">you work with the municipal government offices in your collaborative to receive updates of retailers that are closed and open, license renewals and location changes that are used to maintain accurate store lists and store profiles in </w:t>
      </w:r>
      <w:r w:rsidR="00491B0B">
        <w:rPr>
          <w:sz w:val="22"/>
          <w:szCs w:val="22"/>
        </w:rPr>
        <w:t>POST</w:t>
      </w:r>
      <w:r w:rsidRPr="00AC009D">
        <w:rPr>
          <w:sz w:val="22"/>
          <w:szCs w:val="22"/>
        </w:rPr>
        <w:t>.</w:t>
      </w:r>
    </w:p>
    <w:p w14:paraId="739D695B" w14:textId="3F2B1AB0" w:rsidR="009931B5" w:rsidRDefault="009931B5" w:rsidP="0E144DE5">
      <w:pPr>
        <w:rPr>
          <w:rFonts w:eastAsia="Calibri"/>
          <w:color w:val="000000"/>
          <w:sz w:val="22"/>
          <w:szCs w:val="22"/>
        </w:rPr>
      </w:pPr>
    </w:p>
    <w:p w14:paraId="5FA170B0" w14:textId="7B4B3EEF" w:rsidR="00AC009D" w:rsidRDefault="008C5B6E" w:rsidP="00AC009D">
      <w:pPr>
        <w:pStyle w:val="ListParagraph"/>
        <w:numPr>
          <w:ilvl w:val="0"/>
          <w:numId w:val="4"/>
        </w:numPr>
        <w:ind w:left="360"/>
        <w:rPr>
          <w:rFonts w:eastAsia="Calibri"/>
          <w:color w:val="000000"/>
          <w:sz w:val="22"/>
          <w:szCs w:val="22"/>
        </w:rPr>
      </w:pPr>
      <w:r>
        <w:rPr>
          <w:rFonts w:eastAsia="Calibri"/>
          <w:color w:val="000000"/>
          <w:sz w:val="22"/>
          <w:szCs w:val="22"/>
        </w:rPr>
        <w:t>Pro</w:t>
      </w:r>
      <w:r w:rsidR="00AC009D" w:rsidRPr="00AC009D">
        <w:rPr>
          <w:rFonts w:eastAsia="Calibri"/>
          <w:color w:val="000000"/>
          <w:sz w:val="22"/>
          <w:szCs w:val="22"/>
        </w:rPr>
        <w:t xml:space="preserve">vide a brief description of your process for maintaining an accurate establishment profile for retailers in </w:t>
      </w:r>
      <w:r w:rsidR="00491B0B">
        <w:rPr>
          <w:rFonts w:eastAsia="Calibri"/>
          <w:color w:val="000000"/>
          <w:sz w:val="22"/>
          <w:szCs w:val="22"/>
        </w:rPr>
        <w:t>POST</w:t>
      </w:r>
      <w:r w:rsidR="009931B5" w:rsidRPr="00AC009D">
        <w:rPr>
          <w:rFonts w:eastAsia="Calibri"/>
          <w:color w:val="000000"/>
          <w:sz w:val="22"/>
          <w:szCs w:val="22"/>
        </w:rPr>
        <w:t xml:space="preserve"> including</w:t>
      </w:r>
      <w:r w:rsidR="00AC009D" w:rsidRPr="00AC009D">
        <w:rPr>
          <w:rFonts w:eastAsia="Calibri"/>
          <w:color w:val="000000"/>
          <w:sz w:val="22"/>
          <w:szCs w:val="22"/>
        </w:rPr>
        <w:t xml:space="preserve"> accurate </w:t>
      </w:r>
      <w:r w:rsidR="009931B5" w:rsidRPr="00AC009D">
        <w:rPr>
          <w:rFonts w:eastAsia="Calibri"/>
          <w:color w:val="000000"/>
          <w:sz w:val="22"/>
          <w:szCs w:val="22"/>
        </w:rPr>
        <w:t>address and</w:t>
      </w:r>
      <w:r w:rsidR="00AC009D" w:rsidRPr="00AC009D">
        <w:rPr>
          <w:rFonts w:eastAsia="Calibri"/>
          <w:color w:val="000000"/>
          <w:sz w:val="22"/>
          <w:szCs w:val="22"/>
        </w:rPr>
        <w:t xml:space="preserve"> up-to-date product offering list for tobacco.</w:t>
      </w:r>
    </w:p>
    <w:p w14:paraId="2B6C6DE9" w14:textId="53D371FE" w:rsidR="009931B5" w:rsidRDefault="009931B5" w:rsidP="0E144DE5">
      <w:pPr>
        <w:ind w:left="360"/>
        <w:rPr>
          <w:rFonts w:eastAsia="Calibri"/>
          <w:color w:val="000000"/>
          <w:sz w:val="22"/>
          <w:szCs w:val="22"/>
        </w:rPr>
      </w:pPr>
    </w:p>
    <w:p w14:paraId="79C13CE3" w14:textId="58D439D9" w:rsidR="00AC009D" w:rsidRDefault="00AC009D" w:rsidP="00AC009D">
      <w:pPr>
        <w:pStyle w:val="ListParagraph"/>
        <w:numPr>
          <w:ilvl w:val="0"/>
          <w:numId w:val="4"/>
        </w:numPr>
        <w:ind w:left="360"/>
        <w:rPr>
          <w:rFonts w:eastAsia="Calibri"/>
          <w:color w:val="000000"/>
          <w:sz w:val="22"/>
          <w:szCs w:val="22"/>
        </w:rPr>
      </w:pPr>
      <w:r w:rsidRPr="0E144DE5">
        <w:rPr>
          <w:rFonts w:eastAsia="Calibri"/>
          <w:color w:val="000000" w:themeColor="text1"/>
          <w:sz w:val="22"/>
          <w:szCs w:val="22"/>
        </w:rPr>
        <w:t xml:space="preserve">Provide a brief description of your program’s process for entering and tracking enforcement data in </w:t>
      </w:r>
      <w:r w:rsidR="00491B0B" w:rsidRPr="0E144DE5">
        <w:rPr>
          <w:rFonts w:eastAsia="Calibri"/>
          <w:color w:val="000000" w:themeColor="text1"/>
          <w:sz w:val="22"/>
          <w:szCs w:val="22"/>
        </w:rPr>
        <w:t xml:space="preserve">POST, </w:t>
      </w:r>
      <w:r w:rsidRPr="0E144DE5">
        <w:rPr>
          <w:rFonts w:eastAsia="Calibri"/>
          <w:color w:val="000000" w:themeColor="text1"/>
          <w:sz w:val="22"/>
          <w:szCs w:val="22"/>
        </w:rPr>
        <w:t xml:space="preserve">as well as, how frequently enforcement cases are </w:t>
      </w:r>
      <w:r w:rsidR="00B00B63" w:rsidRPr="0E144DE5">
        <w:rPr>
          <w:rFonts w:eastAsia="Calibri"/>
          <w:color w:val="000000" w:themeColor="text1"/>
          <w:sz w:val="22"/>
          <w:szCs w:val="22"/>
        </w:rPr>
        <w:t xml:space="preserve">revisited and </w:t>
      </w:r>
      <w:r w:rsidRPr="0E144DE5">
        <w:rPr>
          <w:rFonts w:eastAsia="Calibri"/>
          <w:color w:val="000000" w:themeColor="text1"/>
          <w:sz w:val="22"/>
          <w:szCs w:val="22"/>
        </w:rPr>
        <w:t>closed out.</w:t>
      </w:r>
    </w:p>
    <w:p w14:paraId="0C46F977" w14:textId="532DADC3" w:rsidR="009931B5" w:rsidRDefault="009931B5" w:rsidP="0E144DE5">
      <w:pPr>
        <w:rPr>
          <w:rFonts w:eastAsia="Calibri"/>
          <w:color w:val="000000"/>
          <w:sz w:val="22"/>
          <w:szCs w:val="22"/>
        </w:rPr>
      </w:pPr>
    </w:p>
    <w:p w14:paraId="19DCF072" w14:textId="73EF9843" w:rsidR="00AC009D" w:rsidRDefault="00AC009D" w:rsidP="00AC009D">
      <w:pPr>
        <w:pStyle w:val="ListParagraph"/>
        <w:numPr>
          <w:ilvl w:val="0"/>
          <w:numId w:val="4"/>
        </w:numPr>
        <w:ind w:left="360"/>
        <w:rPr>
          <w:rFonts w:eastAsia="Calibri"/>
          <w:color w:val="000000"/>
          <w:sz w:val="22"/>
          <w:szCs w:val="22"/>
        </w:rPr>
      </w:pPr>
      <w:r w:rsidRPr="00AC009D">
        <w:rPr>
          <w:rFonts w:eastAsia="Calibri"/>
          <w:color w:val="000000"/>
          <w:sz w:val="22"/>
          <w:szCs w:val="22"/>
        </w:rPr>
        <w:t xml:space="preserve">Provide a brief description of any way in which your program has had to </w:t>
      </w:r>
      <w:r w:rsidR="001E348B">
        <w:rPr>
          <w:rFonts w:eastAsia="Calibri"/>
          <w:color w:val="000000"/>
          <w:sz w:val="22"/>
          <w:szCs w:val="22"/>
        </w:rPr>
        <w:t xml:space="preserve">adapt </w:t>
      </w:r>
      <w:r w:rsidRPr="00AC009D">
        <w:rPr>
          <w:rFonts w:eastAsia="Calibri"/>
          <w:color w:val="000000"/>
          <w:sz w:val="22"/>
          <w:szCs w:val="22"/>
        </w:rPr>
        <w:t>the MTCP protocol for conducting compliance checks</w:t>
      </w:r>
      <w:r w:rsidR="001E348B">
        <w:rPr>
          <w:rFonts w:eastAsia="Calibri"/>
          <w:color w:val="000000"/>
          <w:sz w:val="22"/>
          <w:szCs w:val="22"/>
        </w:rPr>
        <w:t xml:space="preserve"> or inspections</w:t>
      </w:r>
      <w:r w:rsidRPr="00AC009D">
        <w:rPr>
          <w:rFonts w:eastAsia="Calibri"/>
          <w:color w:val="000000"/>
          <w:sz w:val="22"/>
          <w:szCs w:val="22"/>
        </w:rPr>
        <w:t xml:space="preserve"> in order to adhere to </w:t>
      </w:r>
      <w:r w:rsidR="001E348B">
        <w:rPr>
          <w:rFonts w:eastAsia="Calibri"/>
          <w:color w:val="000000"/>
          <w:sz w:val="22"/>
          <w:szCs w:val="22"/>
        </w:rPr>
        <w:t xml:space="preserve">local </w:t>
      </w:r>
      <w:r w:rsidRPr="00AC009D">
        <w:rPr>
          <w:rFonts w:eastAsia="Calibri"/>
          <w:color w:val="000000"/>
          <w:sz w:val="22"/>
          <w:szCs w:val="22"/>
        </w:rPr>
        <w:t>regulations or BOH requests in any of your municipalities.</w:t>
      </w:r>
    </w:p>
    <w:p w14:paraId="1BBE5A28" w14:textId="5E10090E" w:rsidR="009931B5" w:rsidRDefault="009931B5" w:rsidP="0E144DE5">
      <w:pPr>
        <w:rPr>
          <w:rFonts w:eastAsia="Calibri"/>
          <w:color w:val="000000"/>
          <w:sz w:val="22"/>
          <w:szCs w:val="22"/>
        </w:rPr>
      </w:pPr>
    </w:p>
    <w:p w14:paraId="70957F21" w14:textId="77777777" w:rsidR="00AC009D" w:rsidRPr="00AC009D" w:rsidRDefault="00AC009D" w:rsidP="00AC009D">
      <w:pPr>
        <w:pStyle w:val="ListParagraph"/>
        <w:numPr>
          <w:ilvl w:val="0"/>
          <w:numId w:val="4"/>
        </w:numPr>
        <w:ind w:left="360"/>
        <w:rPr>
          <w:rFonts w:eastAsia="Calibri"/>
          <w:color w:val="000000"/>
          <w:sz w:val="22"/>
          <w:szCs w:val="22"/>
        </w:rPr>
      </w:pPr>
      <w:r w:rsidRPr="00AC009D">
        <w:rPr>
          <w:rFonts w:eastAsia="Calibri"/>
          <w:color w:val="000000"/>
          <w:sz w:val="22"/>
          <w:szCs w:val="22"/>
        </w:rPr>
        <w:t>Provide a brief description of the way your program conducts inspections and retail education in order to adhere to regulations in any of your municipalities.</w:t>
      </w:r>
    </w:p>
    <w:p w14:paraId="29119F10" w14:textId="4C72F2C6" w:rsidR="009931B5" w:rsidRDefault="009931B5" w:rsidP="0E144DE5">
      <w:pPr>
        <w:rPr>
          <w:rFonts w:eastAsia="Calibri"/>
          <w:color w:val="000000"/>
          <w:sz w:val="22"/>
          <w:szCs w:val="22"/>
        </w:rPr>
      </w:pPr>
    </w:p>
    <w:p w14:paraId="55358449" w14:textId="3362F791" w:rsidR="0E144DE5" w:rsidRDefault="0E144DE5" w:rsidP="0E144DE5">
      <w:pPr>
        <w:rPr>
          <w:rFonts w:eastAsia="Calibri"/>
          <w:color w:val="000000" w:themeColor="text1"/>
          <w:sz w:val="22"/>
          <w:szCs w:val="22"/>
        </w:rPr>
      </w:pPr>
    </w:p>
    <w:p w14:paraId="6F2CA80F" w14:textId="1661066D" w:rsidR="0E144DE5" w:rsidRDefault="0E144DE5" w:rsidP="0E144DE5">
      <w:pPr>
        <w:rPr>
          <w:rFonts w:eastAsia="Calibri"/>
          <w:color w:val="000000" w:themeColor="text1"/>
          <w:sz w:val="22"/>
          <w:szCs w:val="22"/>
        </w:rPr>
      </w:pPr>
    </w:p>
    <w:tbl>
      <w:tblPr>
        <w:tblStyle w:val="TableGrid"/>
        <w:tblW w:w="0" w:type="auto"/>
        <w:tblLook w:val="04A0" w:firstRow="1" w:lastRow="0" w:firstColumn="1" w:lastColumn="0" w:noHBand="0" w:noVBand="1"/>
      </w:tblPr>
      <w:tblGrid>
        <w:gridCol w:w="9350"/>
      </w:tblGrid>
      <w:tr w:rsidR="00AC009D" w14:paraId="157EEFA0" w14:textId="77777777" w:rsidTr="451F995A">
        <w:tc>
          <w:tcPr>
            <w:tcW w:w="9576" w:type="dxa"/>
          </w:tcPr>
          <w:p w14:paraId="2410043A" w14:textId="77777777" w:rsidR="00AC009D" w:rsidRPr="00AC009D" w:rsidRDefault="29B9D707" w:rsidP="451F995A">
            <w:pPr>
              <w:numPr>
                <w:ilvl w:val="0"/>
                <w:numId w:val="1"/>
              </w:numPr>
              <w:spacing w:line="276" w:lineRule="auto"/>
              <w:ind w:left="180" w:hanging="180"/>
              <w:rPr>
                <w:rFonts w:eastAsia="Calibri"/>
                <w:b/>
                <w:bCs/>
                <w:color w:val="000000"/>
                <w:sz w:val="22"/>
                <w:szCs w:val="22"/>
              </w:rPr>
            </w:pPr>
            <w:r w:rsidRPr="451F995A">
              <w:rPr>
                <w:rFonts w:eastAsia="Calibri"/>
                <w:b/>
                <w:bCs/>
                <w:color w:val="000000" w:themeColor="text1"/>
                <w:sz w:val="22"/>
                <w:szCs w:val="22"/>
              </w:rPr>
              <w:t xml:space="preserve"> </w:t>
            </w:r>
            <w:r w:rsidR="1F917DA6" w:rsidRPr="451F995A">
              <w:rPr>
                <w:rFonts w:eastAsia="Calibri"/>
                <w:b/>
                <w:bCs/>
                <w:color w:val="000000" w:themeColor="text1"/>
                <w:sz w:val="22"/>
                <w:szCs w:val="22"/>
              </w:rPr>
              <w:t>Training</w:t>
            </w:r>
          </w:p>
        </w:tc>
      </w:tr>
      <w:tr w:rsidR="00AC009D" w14:paraId="5577551E" w14:textId="77777777" w:rsidTr="451F995A">
        <w:tc>
          <w:tcPr>
            <w:tcW w:w="9576" w:type="dxa"/>
            <w:shd w:val="clear" w:color="auto" w:fill="F2F2F2" w:themeFill="background1" w:themeFillShade="F2"/>
          </w:tcPr>
          <w:p w14:paraId="41BB9CB3" w14:textId="28B6A283" w:rsidR="00AC009D" w:rsidRPr="00AC009D" w:rsidRDefault="00AC009D" w:rsidP="0E144DE5">
            <w:pPr>
              <w:ind w:left="270"/>
              <w:rPr>
                <w:rFonts w:eastAsia="Calibri"/>
                <w:b/>
                <w:bCs/>
                <w:i/>
                <w:iCs/>
                <w:color w:val="000000"/>
                <w:sz w:val="22"/>
                <w:szCs w:val="22"/>
                <w:u w:val="single"/>
              </w:rPr>
            </w:pPr>
            <w:r w:rsidRPr="0E144DE5">
              <w:rPr>
                <w:rFonts w:eastAsia="Calibri"/>
                <w:color w:val="000000" w:themeColor="text1"/>
                <w:sz w:val="22"/>
                <w:szCs w:val="22"/>
              </w:rPr>
              <w:t>These descriptions provide documentation that thorough and sufficient training occurs for all staff performing duties under the contract.</w:t>
            </w:r>
            <w:r w:rsidRPr="0E144DE5">
              <w:rPr>
                <w:rFonts w:eastAsia="Calibri"/>
                <w:color w:val="000000" w:themeColor="text1"/>
                <w:sz w:val="20"/>
                <w:szCs w:val="20"/>
              </w:rPr>
              <w:t xml:space="preserve"> </w:t>
            </w:r>
            <w:r w:rsidR="6D9E8861" w:rsidRPr="0E144DE5">
              <w:rPr>
                <w:rFonts w:eastAsia="Calibri"/>
                <w:b/>
                <w:bCs/>
                <w:i/>
                <w:iCs/>
                <w:color w:val="000000" w:themeColor="text1"/>
                <w:sz w:val="22"/>
                <w:szCs w:val="22"/>
                <w:u w:val="single"/>
              </w:rPr>
              <w:t>Do not send materials provided by MTCP or that you have already submitted.</w:t>
            </w:r>
          </w:p>
        </w:tc>
      </w:tr>
    </w:tbl>
    <w:p w14:paraId="5E0954C9" w14:textId="77777777" w:rsidR="00AC009D" w:rsidRDefault="00AC009D" w:rsidP="00AC009D">
      <w:pPr>
        <w:rPr>
          <w:rFonts w:eastAsia="Calibri"/>
          <w:i/>
          <w:color w:val="000000"/>
          <w:sz w:val="20"/>
          <w:szCs w:val="20"/>
          <w:u w:val="single"/>
        </w:rPr>
      </w:pPr>
    </w:p>
    <w:p w14:paraId="27068AA6" w14:textId="5BB8DF4B" w:rsidR="00AC009D" w:rsidRDefault="00AC009D" w:rsidP="00AC009D">
      <w:pPr>
        <w:pStyle w:val="ListParagraph"/>
        <w:numPr>
          <w:ilvl w:val="0"/>
          <w:numId w:val="2"/>
        </w:numPr>
        <w:ind w:left="360"/>
        <w:rPr>
          <w:rFonts w:eastAsia="Calibri"/>
          <w:color w:val="000000"/>
          <w:sz w:val="22"/>
          <w:szCs w:val="22"/>
        </w:rPr>
      </w:pPr>
      <w:r w:rsidRPr="0E144DE5">
        <w:rPr>
          <w:rFonts w:eastAsia="Calibri"/>
          <w:color w:val="000000" w:themeColor="text1"/>
          <w:sz w:val="22"/>
          <w:szCs w:val="22"/>
        </w:rPr>
        <w:t xml:space="preserve">Briefly describe your process for training non-inspection staff, including admin, data-entry and fiscal staff. If any training materials or documentation of this process </w:t>
      </w:r>
      <w:r w:rsidR="3184059D" w:rsidRPr="0E144DE5">
        <w:rPr>
          <w:rFonts w:eastAsia="Calibri"/>
          <w:color w:val="000000" w:themeColor="text1"/>
          <w:sz w:val="22"/>
          <w:szCs w:val="22"/>
        </w:rPr>
        <w:t>exists,</w:t>
      </w:r>
      <w:r w:rsidRPr="0E144DE5">
        <w:rPr>
          <w:rFonts w:eastAsia="Calibri"/>
          <w:color w:val="000000" w:themeColor="text1"/>
          <w:sz w:val="22"/>
          <w:szCs w:val="22"/>
        </w:rPr>
        <w:t xml:space="preserve"> please provide them.</w:t>
      </w:r>
    </w:p>
    <w:p w14:paraId="05F78E35" w14:textId="21FE8D8C" w:rsidR="00AC009D" w:rsidRPr="00AC009D" w:rsidRDefault="00AC009D" w:rsidP="0E144DE5">
      <w:pPr>
        <w:rPr>
          <w:rFonts w:eastAsia="Calibri"/>
          <w:color w:val="000000"/>
          <w:sz w:val="22"/>
          <w:szCs w:val="22"/>
        </w:rPr>
      </w:pPr>
    </w:p>
    <w:p w14:paraId="05173377" w14:textId="77777777" w:rsidR="00AC009D" w:rsidRDefault="00AC009D" w:rsidP="00AC009D">
      <w:pPr>
        <w:pStyle w:val="ListParagraph"/>
        <w:numPr>
          <w:ilvl w:val="0"/>
          <w:numId w:val="2"/>
        </w:numPr>
        <w:ind w:left="360"/>
        <w:rPr>
          <w:rFonts w:eastAsia="Calibri"/>
          <w:color w:val="000000"/>
          <w:sz w:val="22"/>
          <w:szCs w:val="22"/>
        </w:rPr>
      </w:pPr>
      <w:r w:rsidRPr="00AC009D">
        <w:rPr>
          <w:rFonts w:eastAsia="Calibri"/>
          <w:color w:val="000000"/>
          <w:sz w:val="22"/>
          <w:szCs w:val="22"/>
        </w:rPr>
        <w:t>Briefly describe your process for training inspectors, outside of the MTCP provided training, if one exists. If applicable, please provide any training materials or documentation of this process.</w:t>
      </w:r>
    </w:p>
    <w:p w14:paraId="5ADAE392" w14:textId="75BF763E" w:rsidR="00AC009D" w:rsidRPr="00AC009D" w:rsidRDefault="00AC009D" w:rsidP="0E144DE5">
      <w:pPr>
        <w:rPr>
          <w:rFonts w:eastAsia="Calibri"/>
          <w:color w:val="000000"/>
          <w:sz w:val="22"/>
          <w:szCs w:val="22"/>
        </w:rPr>
      </w:pPr>
    </w:p>
    <w:p w14:paraId="1A594E35" w14:textId="77777777" w:rsidR="00AC009D" w:rsidRDefault="1F917DA6" w:rsidP="00AC009D">
      <w:pPr>
        <w:pStyle w:val="ListParagraph"/>
        <w:numPr>
          <w:ilvl w:val="0"/>
          <w:numId w:val="2"/>
        </w:numPr>
        <w:ind w:left="360"/>
        <w:rPr>
          <w:rFonts w:eastAsia="Calibri"/>
          <w:color w:val="000000"/>
          <w:sz w:val="22"/>
          <w:szCs w:val="22"/>
        </w:rPr>
      </w:pPr>
      <w:r w:rsidRPr="451F995A">
        <w:rPr>
          <w:rFonts w:eastAsia="Calibri"/>
          <w:color w:val="000000" w:themeColor="text1"/>
          <w:sz w:val="22"/>
          <w:szCs w:val="22"/>
        </w:rPr>
        <w:t>Briefly describe your process for training minors, outside of the MTCP provided training, if one exists. If applicable, please provide any training materials or documentation of this process.</w:t>
      </w:r>
    </w:p>
    <w:p w14:paraId="080C1C8B" w14:textId="5F88B1FC" w:rsidR="451F995A" w:rsidRDefault="451F995A" w:rsidP="451F995A">
      <w:pPr>
        <w:pStyle w:val="ListParagraph"/>
        <w:ind w:left="360"/>
        <w:rPr>
          <w:rFonts w:eastAsia="Calibri"/>
          <w:color w:val="000000" w:themeColor="text1"/>
          <w:sz w:val="22"/>
          <w:szCs w:val="22"/>
        </w:rPr>
      </w:pPr>
    </w:p>
    <w:p w14:paraId="688516B7" w14:textId="4072C40E" w:rsidR="451F995A" w:rsidRDefault="0283BCD5" w:rsidP="451F995A">
      <w:pPr>
        <w:pStyle w:val="ListParagraph"/>
        <w:numPr>
          <w:ilvl w:val="0"/>
          <w:numId w:val="2"/>
        </w:numPr>
        <w:ind w:left="360"/>
        <w:rPr>
          <w:rFonts w:eastAsia="Calibri"/>
          <w:color w:val="000000" w:themeColor="text1"/>
          <w:sz w:val="22"/>
          <w:szCs w:val="22"/>
        </w:rPr>
      </w:pPr>
      <w:r w:rsidRPr="5AAD332F">
        <w:rPr>
          <w:rFonts w:eastAsia="Calibri"/>
          <w:color w:val="000000" w:themeColor="text1"/>
          <w:sz w:val="22"/>
          <w:szCs w:val="22"/>
        </w:rPr>
        <w:t xml:space="preserve">Briefly describe any other trainings or professional development you have participated in that are relevant to your work. </w:t>
      </w:r>
    </w:p>
    <w:p w14:paraId="02D34E4A" w14:textId="0A353CAF" w:rsidR="009931B5" w:rsidRDefault="009931B5" w:rsidP="0E144DE5">
      <w:pPr>
        <w:rPr>
          <w:rFonts w:eastAsia="Calibri"/>
          <w:color w:val="000000"/>
          <w:sz w:val="22"/>
          <w:szCs w:val="22"/>
        </w:rPr>
      </w:pPr>
    </w:p>
    <w:tbl>
      <w:tblPr>
        <w:tblStyle w:val="TableGrid"/>
        <w:tblW w:w="0" w:type="auto"/>
        <w:tblInd w:w="18" w:type="dxa"/>
        <w:tblLook w:val="04A0" w:firstRow="1" w:lastRow="0" w:firstColumn="1" w:lastColumn="0" w:noHBand="0" w:noVBand="1"/>
      </w:tblPr>
      <w:tblGrid>
        <w:gridCol w:w="8856"/>
      </w:tblGrid>
      <w:tr w:rsidR="00AC009D" w14:paraId="66363B36" w14:textId="77777777" w:rsidTr="0E144DE5">
        <w:tc>
          <w:tcPr>
            <w:tcW w:w="8856" w:type="dxa"/>
          </w:tcPr>
          <w:p w14:paraId="7F6F26F3" w14:textId="77777777" w:rsidR="00AC009D" w:rsidRPr="009931B5" w:rsidRDefault="009931B5" w:rsidP="009931B5">
            <w:pPr>
              <w:numPr>
                <w:ilvl w:val="0"/>
                <w:numId w:val="1"/>
              </w:numPr>
              <w:spacing w:line="276" w:lineRule="auto"/>
              <w:rPr>
                <w:rFonts w:eastAsia="Calibri"/>
                <w:b/>
                <w:color w:val="000000"/>
                <w:sz w:val="22"/>
                <w:szCs w:val="22"/>
              </w:rPr>
            </w:pPr>
            <w:r w:rsidRPr="0052108B">
              <w:rPr>
                <w:rFonts w:eastAsia="Calibri"/>
                <w:b/>
                <w:color w:val="000000"/>
                <w:sz w:val="22"/>
                <w:szCs w:val="22"/>
              </w:rPr>
              <w:t xml:space="preserve">Evidence </w:t>
            </w:r>
          </w:p>
        </w:tc>
      </w:tr>
      <w:tr w:rsidR="00AC009D" w14:paraId="5E7AA4F7" w14:textId="77777777" w:rsidTr="0E144DE5">
        <w:tc>
          <w:tcPr>
            <w:tcW w:w="8856" w:type="dxa"/>
            <w:shd w:val="clear" w:color="auto" w:fill="F2F2F2" w:themeFill="background1" w:themeFillShade="F2"/>
          </w:tcPr>
          <w:p w14:paraId="498A6CBF" w14:textId="41E705D7" w:rsidR="00AC009D" w:rsidRPr="009931B5" w:rsidRDefault="009931B5" w:rsidP="0E144DE5">
            <w:pPr>
              <w:ind w:left="162"/>
              <w:rPr>
                <w:rFonts w:eastAsia="Calibri"/>
                <w:b/>
                <w:bCs/>
                <w:i/>
                <w:iCs/>
                <w:color w:val="000000"/>
                <w:sz w:val="22"/>
                <w:szCs w:val="22"/>
                <w:u w:val="single"/>
              </w:rPr>
            </w:pPr>
            <w:r w:rsidRPr="0E144DE5">
              <w:rPr>
                <w:rFonts w:eastAsia="Calibri"/>
                <w:color w:val="000000" w:themeColor="text1"/>
                <w:sz w:val="22"/>
                <w:szCs w:val="22"/>
              </w:rPr>
              <w:t>These descriptions will provide a summary of procedures for handling, tracking and disposing of physical evidence obtained during compliance checks.</w:t>
            </w:r>
            <w:r w:rsidR="69AE0FF3" w:rsidRPr="0E144DE5">
              <w:rPr>
                <w:rFonts w:eastAsia="Calibri"/>
                <w:color w:val="000000" w:themeColor="text1"/>
                <w:sz w:val="22"/>
                <w:szCs w:val="22"/>
              </w:rPr>
              <w:t xml:space="preserve"> </w:t>
            </w:r>
            <w:r w:rsidR="69AE0FF3" w:rsidRPr="0E144DE5">
              <w:rPr>
                <w:rFonts w:eastAsia="Calibri"/>
                <w:b/>
                <w:bCs/>
                <w:i/>
                <w:iCs/>
                <w:color w:val="000000" w:themeColor="text1"/>
                <w:sz w:val="22"/>
                <w:szCs w:val="22"/>
                <w:u w:val="single"/>
              </w:rPr>
              <w:t>Do not send materials provided by MTCP or that you have already submitted.</w:t>
            </w:r>
          </w:p>
        </w:tc>
      </w:tr>
    </w:tbl>
    <w:p w14:paraId="22177FCF" w14:textId="77777777" w:rsidR="00AC009D" w:rsidRPr="00AC009D" w:rsidRDefault="009931B5" w:rsidP="009931B5">
      <w:pPr>
        <w:pStyle w:val="ListParagraph"/>
        <w:tabs>
          <w:tab w:val="left" w:pos="4470"/>
        </w:tabs>
        <w:rPr>
          <w:rFonts w:eastAsia="Calibri"/>
          <w:color w:val="000000"/>
          <w:sz w:val="22"/>
          <w:szCs w:val="22"/>
        </w:rPr>
      </w:pPr>
      <w:r>
        <w:rPr>
          <w:rFonts w:eastAsia="Calibri"/>
          <w:color w:val="000000"/>
          <w:sz w:val="22"/>
          <w:szCs w:val="22"/>
        </w:rPr>
        <w:tab/>
      </w:r>
    </w:p>
    <w:p w14:paraId="7ACC7CDF" w14:textId="7AB8DE31" w:rsidR="009931B5" w:rsidRPr="009931B5" w:rsidRDefault="00AC009D" w:rsidP="0E144DE5">
      <w:pPr>
        <w:pStyle w:val="ListParagraph"/>
        <w:numPr>
          <w:ilvl w:val="0"/>
          <w:numId w:val="5"/>
        </w:numPr>
        <w:ind w:left="360"/>
        <w:rPr>
          <w:rFonts w:eastAsia="Calibri"/>
          <w:color w:val="000000"/>
          <w:sz w:val="22"/>
          <w:szCs w:val="22"/>
        </w:rPr>
      </w:pPr>
      <w:r w:rsidRPr="0E144DE5">
        <w:rPr>
          <w:rFonts w:eastAsia="Calibri"/>
          <w:color w:val="000000" w:themeColor="text1"/>
          <w:sz w:val="22"/>
          <w:szCs w:val="22"/>
        </w:rPr>
        <w:t xml:space="preserve">Briefly describe your program’s procedures for processing </w:t>
      </w:r>
      <w:r w:rsidR="00396DC7" w:rsidRPr="0E144DE5">
        <w:rPr>
          <w:rFonts w:eastAsia="Calibri"/>
          <w:color w:val="000000" w:themeColor="text1"/>
          <w:sz w:val="22"/>
          <w:szCs w:val="22"/>
        </w:rPr>
        <w:t xml:space="preserve">and maintaining </w:t>
      </w:r>
      <w:r w:rsidR="00A74A39" w:rsidRPr="0E144DE5">
        <w:rPr>
          <w:rFonts w:eastAsia="Calibri"/>
          <w:color w:val="000000" w:themeColor="text1"/>
          <w:sz w:val="22"/>
          <w:szCs w:val="22"/>
        </w:rPr>
        <w:t xml:space="preserve">collected </w:t>
      </w:r>
      <w:r w:rsidRPr="0E144DE5">
        <w:rPr>
          <w:rFonts w:eastAsia="Calibri"/>
          <w:color w:val="000000" w:themeColor="text1"/>
          <w:sz w:val="22"/>
          <w:szCs w:val="22"/>
        </w:rPr>
        <w:t>evidence from the field to storag</w:t>
      </w:r>
      <w:r w:rsidR="00A74A39" w:rsidRPr="0E144DE5">
        <w:rPr>
          <w:rFonts w:eastAsia="Calibri"/>
          <w:color w:val="000000" w:themeColor="text1"/>
          <w:sz w:val="22"/>
          <w:szCs w:val="22"/>
        </w:rPr>
        <w:t xml:space="preserve">e and describe who has access to the </w:t>
      </w:r>
      <w:r w:rsidR="00CE5EE9" w:rsidRPr="0E144DE5">
        <w:rPr>
          <w:rFonts w:eastAsia="Calibri"/>
          <w:color w:val="000000" w:themeColor="text1"/>
          <w:sz w:val="22"/>
          <w:szCs w:val="22"/>
        </w:rPr>
        <w:t>evidence.</w:t>
      </w:r>
    </w:p>
    <w:p w14:paraId="11DF6349" w14:textId="77777777" w:rsidR="00AC009D" w:rsidRPr="00AC009D" w:rsidRDefault="00AC009D" w:rsidP="00AC009D">
      <w:pPr>
        <w:rPr>
          <w:rFonts w:eastAsia="Calibri"/>
          <w:color w:val="000000"/>
          <w:sz w:val="22"/>
          <w:szCs w:val="22"/>
        </w:rPr>
      </w:pPr>
    </w:p>
    <w:p w14:paraId="6B484BA6" w14:textId="20224CCA" w:rsidR="009931B5" w:rsidRPr="00AC009D" w:rsidRDefault="00AC009D" w:rsidP="0E144DE5">
      <w:pPr>
        <w:pStyle w:val="ListParagraph"/>
        <w:numPr>
          <w:ilvl w:val="0"/>
          <w:numId w:val="5"/>
        </w:numPr>
        <w:ind w:left="360"/>
        <w:rPr>
          <w:rFonts w:eastAsia="Calibri"/>
          <w:color w:val="000000"/>
          <w:sz w:val="22"/>
          <w:szCs w:val="22"/>
        </w:rPr>
      </w:pPr>
      <w:r w:rsidRPr="0E144DE5">
        <w:rPr>
          <w:rFonts w:eastAsia="Calibri"/>
          <w:color w:val="000000" w:themeColor="text1"/>
          <w:sz w:val="22"/>
          <w:szCs w:val="22"/>
        </w:rPr>
        <w:t>How long does your program retain evidence?</w:t>
      </w:r>
    </w:p>
    <w:p w14:paraId="4F8B092E" w14:textId="77777777" w:rsidR="00AC009D" w:rsidRPr="00AC009D" w:rsidRDefault="00AC009D" w:rsidP="00AC009D">
      <w:pPr>
        <w:rPr>
          <w:rFonts w:eastAsia="Calibri"/>
          <w:color w:val="000000"/>
          <w:sz w:val="22"/>
          <w:szCs w:val="22"/>
        </w:rPr>
      </w:pPr>
    </w:p>
    <w:p w14:paraId="23EBF684" w14:textId="77777777" w:rsidR="00AC009D" w:rsidRDefault="1F917DA6" w:rsidP="009931B5">
      <w:pPr>
        <w:pStyle w:val="ListParagraph"/>
        <w:numPr>
          <w:ilvl w:val="0"/>
          <w:numId w:val="5"/>
        </w:numPr>
        <w:ind w:left="360"/>
        <w:rPr>
          <w:rFonts w:eastAsia="Calibri"/>
          <w:color w:val="000000"/>
          <w:sz w:val="22"/>
          <w:szCs w:val="22"/>
        </w:rPr>
      </w:pPr>
      <w:r w:rsidRPr="451F995A">
        <w:rPr>
          <w:rFonts w:eastAsia="Calibri"/>
          <w:color w:val="000000" w:themeColor="text1"/>
          <w:sz w:val="22"/>
          <w:szCs w:val="22"/>
        </w:rPr>
        <w:t>How does your program dispose of evidence?</w:t>
      </w:r>
    </w:p>
    <w:p w14:paraId="2E5CE066" w14:textId="77777777" w:rsidR="009931B5" w:rsidRDefault="009931B5" w:rsidP="00AC009D">
      <w:pPr>
        <w:rPr>
          <w:rFonts w:eastAsia="Calibri"/>
          <w:color w:val="000000"/>
          <w:sz w:val="22"/>
          <w:szCs w:val="22"/>
        </w:rPr>
      </w:pPr>
    </w:p>
    <w:p w14:paraId="72CB50D1" w14:textId="1198BDE1" w:rsidR="009931B5" w:rsidRDefault="009931B5" w:rsidP="0E144DE5">
      <w:pPr>
        <w:rPr>
          <w:rFonts w:eastAsia="Calibri"/>
          <w:color w:val="000000"/>
          <w:sz w:val="22"/>
          <w:szCs w:val="22"/>
        </w:rPr>
      </w:pPr>
    </w:p>
    <w:p w14:paraId="7CE85623" w14:textId="77777777" w:rsidR="00AC009D" w:rsidRPr="009931B5" w:rsidRDefault="00AC009D" w:rsidP="00AC009D">
      <w:pPr>
        <w:jc w:val="center"/>
        <w:rPr>
          <w:rFonts w:eastAsia="Calibri"/>
          <w:b/>
          <w:color w:val="000000"/>
        </w:rPr>
      </w:pPr>
      <w:r w:rsidRPr="009931B5">
        <w:rPr>
          <w:rFonts w:eastAsia="Calibri"/>
          <w:b/>
          <w:color w:val="000000"/>
        </w:rPr>
        <w:t>Thank You</w:t>
      </w:r>
    </w:p>
    <w:p w14:paraId="783D726D" w14:textId="77777777" w:rsidR="00AC009D" w:rsidRDefault="00AC009D" w:rsidP="00AC009D"/>
    <w:sectPr w:rsidR="00AC00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intelligence2.xml><?xml version="1.0" encoding="utf-8"?>
<int2:intelligence xmlns:int2="http://schemas.microsoft.com/office/intelligence/2020/intelligence" xmlns:oel="http://schemas.microsoft.com/office/2019/extlst">
  <int2:observations>
    <int2:bookmark int2:bookmarkName="_Int_rHKluUtL" int2:invalidationBookmarkName="" int2:hashCode="/RGHFx1CGh3Cjg" int2:id="ROpNZMM0">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52C30"/>
    <w:multiLevelType w:val="hybridMultilevel"/>
    <w:tmpl w:val="2DE8933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276B43"/>
    <w:multiLevelType w:val="hybridMultilevel"/>
    <w:tmpl w:val="877ADEC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AA18E1"/>
    <w:multiLevelType w:val="hybridMultilevel"/>
    <w:tmpl w:val="62A6D41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2B605C"/>
    <w:multiLevelType w:val="hybridMultilevel"/>
    <w:tmpl w:val="7F788FC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83363B"/>
    <w:multiLevelType w:val="hybridMultilevel"/>
    <w:tmpl w:val="5F7EC20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2CF0C27"/>
    <w:multiLevelType w:val="hybridMultilevel"/>
    <w:tmpl w:val="900CA70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60630BA9"/>
    <w:multiLevelType w:val="hybridMultilevel"/>
    <w:tmpl w:val="09E84DC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B64625"/>
    <w:multiLevelType w:val="hybridMultilevel"/>
    <w:tmpl w:val="568C8D7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04867433">
    <w:abstractNumId w:val="5"/>
  </w:num>
  <w:num w:numId="2" w16cid:durableId="561141327">
    <w:abstractNumId w:val="0"/>
  </w:num>
  <w:num w:numId="3" w16cid:durableId="1181817571">
    <w:abstractNumId w:val="3"/>
  </w:num>
  <w:num w:numId="4" w16cid:durableId="721905268">
    <w:abstractNumId w:val="2"/>
  </w:num>
  <w:num w:numId="5" w16cid:durableId="786772838">
    <w:abstractNumId w:val="6"/>
  </w:num>
  <w:num w:numId="6" w16cid:durableId="2003505815">
    <w:abstractNumId w:val="7"/>
  </w:num>
  <w:num w:numId="7" w16cid:durableId="1452674523">
    <w:abstractNumId w:val="1"/>
  </w:num>
  <w:num w:numId="8" w16cid:durableId="1636694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09D"/>
    <w:rsid w:val="00030EF4"/>
    <w:rsid w:val="001070A5"/>
    <w:rsid w:val="001C52C3"/>
    <w:rsid w:val="001E348B"/>
    <w:rsid w:val="001F814D"/>
    <w:rsid w:val="00222539"/>
    <w:rsid w:val="0027008A"/>
    <w:rsid w:val="00307D56"/>
    <w:rsid w:val="003363BC"/>
    <w:rsid w:val="00357C2C"/>
    <w:rsid w:val="00396DC7"/>
    <w:rsid w:val="003B61D7"/>
    <w:rsid w:val="00491B0B"/>
    <w:rsid w:val="004F6F36"/>
    <w:rsid w:val="005E4B7B"/>
    <w:rsid w:val="00607835"/>
    <w:rsid w:val="00644698"/>
    <w:rsid w:val="006A2358"/>
    <w:rsid w:val="006D54AC"/>
    <w:rsid w:val="006F6B8D"/>
    <w:rsid w:val="00707E10"/>
    <w:rsid w:val="0071598D"/>
    <w:rsid w:val="00781168"/>
    <w:rsid w:val="007B092C"/>
    <w:rsid w:val="008012F9"/>
    <w:rsid w:val="008A0B8D"/>
    <w:rsid w:val="008B0064"/>
    <w:rsid w:val="008C5B6E"/>
    <w:rsid w:val="00920E5E"/>
    <w:rsid w:val="009931B5"/>
    <w:rsid w:val="00A55D75"/>
    <w:rsid w:val="00A74A39"/>
    <w:rsid w:val="00A767DB"/>
    <w:rsid w:val="00AC009D"/>
    <w:rsid w:val="00AE71D8"/>
    <w:rsid w:val="00AF636D"/>
    <w:rsid w:val="00B00B63"/>
    <w:rsid w:val="00CE5EE9"/>
    <w:rsid w:val="00D73A8B"/>
    <w:rsid w:val="00D81909"/>
    <w:rsid w:val="00EA71AA"/>
    <w:rsid w:val="0283BCD5"/>
    <w:rsid w:val="093916F2"/>
    <w:rsid w:val="0B325AD0"/>
    <w:rsid w:val="0BAEF29F"/>
    <w:rsid w:val="0E144DE5"/>
    <w:rsid w:val="1A7E1CF6"/>
    <w:rsid w:val="1F917DA6"/>
    <w:rsid w:val="29B9D707"/>
    <w:rsid w:val="2FA5C556"/>
    <w:rsid w:val="3184059D"/>
    <w:rsid w:val="336C12E7"/>
    <w:rsid w:val="350DB5DA"/>
    <w:rsid w:val="398282CB"/>
    <w:rsid w:val="3ABCA993"/>
    <w:rsid w:val="3AE980CD"/>
    <w:rsid w:val="451F995A"/>
    <w:rsid w:val="496F6298"/>
    <w:rsid w:val="499AF2F4"/>
    <w:rsid w:val="4EB73E19"/>
    <w:rsid w:val="50BF4624"/>
    <w:rsid w:val="54D46A96"/>
    <w:rsid w:val="57384427"/>
    <w:rsid w:val="574A009B"/>
    <w:rsid w:val="5AAD332F"/>
    <w:rsid w:val="5AFA8347"/>
    <w:rsid w:val="5BD9D3F2"/>
    <w:rsid w:val="60952843"/>
    <w:rsid w:val="6239CA31"/>
    <w:rsid w:val="6359430D"/>
    <w:rsid w:val="64055E58"/>
    <w:rsid w:val="6596E93D"/>
    <w:rsid w:val="6767B437"/>
    <w:rsid w:val="69A14F4B"/>
    <w:rsid w:val="69AE0FF3"/>
    <w:rsid w:val="6B1B8444"/>
    <w:rsid w:val="6D9E8861"/>
    <w:rsid w:val="6F4261EF"/>
    <w:rsid w:val="6F5C1DE4"/>
    <w:rsid w:val="70095391"/>
    <w:rsid w:val="70E91BBB"/>
    <w:rsid w:val="71E54FB2"/>
    <w:rsid w:val="73362578"/>
    <w:rsid w:val="75EA678A"/>
    <w:rsid w:val="76EB6D22"/>
    <w:rsid w:val="77299325"/>
    <w:rsid w:val="777D6C80"/>
    <w:rsid w:val="7A0C3FDB"/>
    <w:rsid w:val="7BD35A9D"/>
    <w:rsid w:val="7BD37ADD"/>
    <w:rsid w:val="7D55D5E0"/>
    <w:rsid w:val="7F54A2D3"/>
    <w:rsid w:val="7FC2B61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6C9FC"/>
  <w15:docId w15:val="{C2789E25-FCE8-45C7-8EA8-6BBF77E8D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009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009D"/>
    <w:pPr>
      <w:ind w:left="720"/>
      <w:contextualSpacing/>
    </w:pPr>
  </w:style>
  <w:style w:type="table" w:styleId="TableGrid">
    <w:name w:val="Table Grid"/>
    <w:basedOn w:val="TableNormal"/>
    <w:uiPriority w:val="59"/>
    <w:rsid w:val="00AC00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A0B8D"/>
    <w:rPr>
      <w:sz w:val="16"/>
      <w:szCs w:val="16"/>
    </w:rPr>
  </w:style>
  <w:style w:type="paragraph" w:styleId="CommentText">
    <w:name w:val="annotation text"/>
    <w:basedOn w:val="Normal"/>
    <w:link w:val="CommentTextChar"/>
    <w:uiPriority w:val="99"/>
    <w:semiHidden/>
    <w:unhideWhenUsed/>
    <w:rsid w:val="008A0B8D"/>
    <w:rPr>
      <w:sz w:val="20"/>
      <w:szCs w:val="20"/>
    </w:rPr>
  </w:style>
  <w:style w:type="character" w:customStyle="1" w:styleId="CommentTextChar">
    <w:name w:val="Comment Text Char"/>
    <w:basedOn w:val="DefaultParagraphFont"/>
    <w:link w:val="CommentText"/>
    <w:uiPriority w:val="99"/>
    <w:semiHidden/>
    <w:rsid w:val="008A0B8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A0B8D"/>
    <w:rPr>
      <w:b/>
      <w:bCs/>
    </w:rPr>
  </w:style>
  <w:style w:type="character" w:customStyle="1" w:styleId="CommentSubjectChar">
    <w:name w:val="Comment Subject Char"/>
    <w:basedOn w:val="CommentTextChar"/>
    <w:link w:val="CommentSubject"/>
    <w:uiPriority w:val="99"/>
    <w:semiHidden/>
    <w:rsid w:val="008A0B8D"/>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microsoft.com/office/2020/10/relationships/intelligence" Target="intelligence2.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B32C7835BBD94282A40B01912CADD0" ma:contentTypeVersion="22" ma:contentTypeDescription="Create a new document." ma:contentTypeScope="" ma:versionID="b86ffdbcbff2a9a3a8440eaac5f584a1">
  <xsd:schema xmlns:xsd="http://www.w3.org/2001/XMLSchema" xmlns:xs="http://www.w3.org/2001/XMLSchema" xmlns:p="http://schemas.microsoft.com/office/2006/metadata/properties" xmlns:ns2="2a2f370b-bdc5-4055-8031-189f80688753" xmlns:ns3="2c0b585d-b733-433f-8897-8c1b261074a9" targetNamespace="http://schemas.microsoft.com/office/2006/metadata/properties" ma:root="true" ma:fieldsID="3addfac39bcc0b4ccbd05abb92774cb5" ns2:_="" ns3:_="">
    <xsd:import namespace="2a2f370b-bdc5-4055-8031-189f80688753"/>
    <xsd:import namespace="2c0b585d-b733-433f-8897-8c1b261074a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Attachmenttoplan_x003f_" minOccurs="0"/>
                <xsd:element ref="ns2:Engagement_x002f_Contract_x0020_ID" minOccurs="0"/>
                <xsd:element ref="ns2:IsFolder_x003f_" minOccurs="0"/>
                <xsd:element ref="ns2:ParentFilePath" minOccurs="0"/>
                <xsd:element ref="ns2:MediaServiceSearchProperties" minOccurs="0"/>
                <xsd:element ref="ns2:Topic"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2f370b-bdc5-4055-8031-189f806887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Attachmenttoplan_x003f_" ma:index="23" nillable="true" ma:displayName="Attachment to plan?" ma:format="Dropdown" ma:internalName="Attachmenttoplan_x003f_">
      <xsd:simpleType>
        <xsd:restriction base="dms:Text">
          <xsd:maxLength value="255"/>
        </xsd:restriction>
      </xsd:simpleType>
    </xsd:element>
    <xsd:element name="Engagement_x002f_Contract_x0020_ID" ma:index="24" nillable="true" ma:displayName="Engagement/Contract ID" ma:decimals="0" ma:internalName="Engagement_x002f_Contract_x0020_ID">
      <xsd:simpleType>
        <xsd:restriction base="dms:Number"/>
      </xsd:simpleType>
    </xsd:element>
    <xsd:element name="IsFolder_x003f_" ma:index="25" nillable="true" ma:displayName="IsFolder?" ma:format="Dropdown" ma:internalName="IsFolder_x003f_">
      <xsd:simpleType>
        <xsd:restriction base="dms:Choice">
          <xsd:enumeration value="Yes"/>
          <xsd:enumeration value="No"/>
        </xsd:restriction>
      </xsd:simpleType>
    </xsd:element>
    <xsd:element name="ParentFilePath" ma:index="26" nillable="true" ma:displayName="ParentFilePath" ma:internalName="ParentFilePath">
      <xsd:simpleType>
        <xsd:restriction base="dms:Text">
          <xsd:maxLength value="255"/>
        </xsd:restriction>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Topic" ma:index="28" nillable="true" ma:displayName="Topic" ma:description="Area of DVIP" ma:format="Dropdown" ma:internalName="Topic">
      <xsd:simpleType>
        <xsd:restriction base="dms:Text">
          <xsd:maxLength value="255"/>
        </xsd:restriction>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0b585d-b733-433f-8897-8c1b261074a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a6be2ee7-5270-4875-9609-98ed51677ff9}" ma:internalName="TaxCatchAll" ma:showField="CatchAllData" ma:web="2c0b585d-b733-433f-8897-8c1b261074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a2f370b-bdc5-4055-8031-189f80688753">
      <Terms xmlns="http://schemas.microsoft.com/office/infopath/2007/PartnerControls"/>
    </lcf76f155ced4ddcb4097134ff3c332f>
    <TaxCatchAll xmlns="2c0b585d-b733-433f-8897-8c1b261074a9" xsi:nil="true"/>
    <Attachmenttoplan_x003f_ xmlns="2a2f370b-bdc5-4055-8031-189f80688753" xsi:nil="true"/>
    <IsFolder_x003f_ xmlns="2a2f370b-bdc5-4055-8031-189f80688753" xsi:nil="true"/>
    <ParentFilePath xmlns="2a2f370b-bdc5-4055-8031-189f80688753" xsi:nil="true"/>
    <Engagement_x002f_Contract_x0020_ID xmlns="2a2f370b-bdc5-4055-8031-189f80688753" xsi:nil="true"/>
    <Topic xmlns="2a2f370b-bdc5-4055-8031-189f80688753" xsi:nil="true"/>
  </documentManagement>
</p:properties>
</file>

<file path=customXml/itemProps1.xml><?xml version="1.0" encoding="utf-8"?>
<ds:datastoreItem xmlns:ds="http://schemas.openxmlformats.org/officeDocument/2006/customXml" ds:itemID="{221EFC4F-45DC-4A02-9583-7689E0EF29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2f370b-bdc5-4055-8031-189f80688753"/>
    <ds:schemaRef ds:uri="2c0b585d-b733-433f-8897-8c1b261074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AEF139-A5CE-4601-8295-FAA6E43FE2F7}">
  <ds:schemaRefs>
    <ds:schemaRef ds:uri="http://schemas.openxmlformats.org/officeDocument/2006/bibliography"/>
  </ds:schemaRefs>
</ds:datastoreItem>
</file>

<file path=customXml/itemProps3.xml><?xml version="1.0" encoding="utf-8"?>
<ds:datastoreItem xmlns:ds="http://schemas.openxmlformats.org/officeDocument/2006/customXml" ds:itemID="{1F78AD9A-66AE-4DF9-860F-2EE24C732FC5}">
  <ds:schemaRefs>
    <ds:schemaRef ds:uri="http://schemas.microsoft.com/sharepoint/v3/contenttype/forms"/>
  </ds:schemaRefs>
</ds:datastoreItem>
</file>

<file path=customXml/itemProps4.xml><?xml version="1.0" encoding="utf-8"?>
<ds:datastoreItem xmlns:ds="http://schemas.openxmlformats.org/officeDocument/2006/customXml" ds:itemID="{5BB74E92-5112-473B-B83E-DBEF9C916239}">
  <ds:schemaRefs>
    <ds:schemaRef ds:uri="http://schemas.microsoft.com/office/2006/metadata/properties"/>
    <ds:schemaRef ds:uri="http://schemas.microsoft.com/office/infopath/2007/PartnerControls"/>
    <ds:schemaRef ds:uri="2a2f370b-bdc5-4055-8031-189f80688753"/>
    <ds:schemaRef ds:uri="2c0b585d-b733-433f-8897-8c1b261074a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579</Words>
  <Characters>3303</Characters>
  <Application>Microsoft Office Word</Application>
  <DocSecurity>0</DocSecurity>
  <Lines>27</Lines>
  <Paragraphs>7</Paragraphs>
  <ScaleCrop>false</ScaleCrop>
  <Company>EOHHS</Company>
  <LinksUpToDate>false</LinksUpToDate>
  <CharactersWithSpaces>3875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Warner, Michelle (DPH)</dc:creator>
  <cp:keywords/>
  <cp:lastModifiedBy>Depina, Zendilli M (DPH)</cp:lastModifiedBy>
  <cp:revision>2</cp:revision>
  <cp:lastPrinted>2016-01-14T23:28:00Z</cp:lastPrinted>
  <dcterms:created xsi:type="dcterms:W3CDTF">2025-09-23T18:06:00Z</dcterms:created>
  <dcterms:modified xsi:type="dcterms:W3CDTF">2025-09-23T18:06:00Z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0x01010068B32C7835BBD94282A40B01912CADD0</vt:lpwstr>
  </property>
  <property fmtid="{D5CDD505-2E9C-101B-9397-08002B2CF9AE}" pid="3" name="MediaServiceImageTags">
    <vt:lpwstr/>
  </property>
</Properties>
</file>