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1DEA" w:rsidRPr="00E11DEA" w:rsidRDefault="00E11DEA" w:rsidP="00E11DEA">
      <w:r w:rsidRPr="00E11DEA">
        <w:rPr>
          <w:b/>
          <w:bCs/>
        </w:rPr>
        <w:t>MHOA Summer Webinar: Nicotine Free Generation - RN CEU Request</w:t>
      </w:r>
    </w:p>
    <w:p w:rsidR="00E11DEA" w:rsidRPr="00E11DEA" w:rsidRDefault="00E11DEA" w:rsidP="00E11DEA"/>
    <w:p w:rsidR="00E11DEA" w:rsidRPr="00E11DEA" w:rsidRDefault="00E11DEA" w:rsidP="00E11DEA">
      <w:r w:rsidRPr="00E11DEA">
        <w:rPr>
          <w:b/>
          <w:bCs/>
        </w:rPr>
        <w:t xml:space="preserve">Program title: </w:t>
      </w:r>
      <w:r w:rsidRPr="00E11DEA">
        <w:t>Nicotine Free Generation</w:t>
      </w:r>
    </w:p>
    <w:p w:rsidR="00E11DEA" w:rsidRPr="00E11DEA" w:rsidRDefault="00E11DEA" w:rsidP="00E11DEA">
      <w:r w:rsidRPr="00E11DEA">
        <w:rPr>
          <w:b/>
          <w:bCs/>
        </w:rPr>
        <w:t xml:space="preserve">Date and time: </w:t>
      </w:r>
      <w:r w:rsidRPr="00E11DEA">
        <w:t>July 11, 2024 from 1pm to 2pm </w:t>
      </w:r>
    </w:p>
    <w:p w:rsidR="00E11DEA" w:rsidRPr="00E11DEA" w:rsidRDefault="00E11DEA" w:rsidP="00E11DEA">
      <w:r w:rsidRPr="00E11DEA">
        <w:rPr>
          <w:b/>
          <w:bCs/>
        </w:rPr>
        <w:t xml:space="preserve">Location: </w:t>
      </w:r>
      <w:r w:rsidRPr="00E11DEA">
        <w:t>Zoom webinar</w:t>
      </w:r>
    </w:p>
    <w:p w:rsidR="00E11DEA" w:rsidRPr="00E11DEA" w:rsidRDefault="00E11DEA" w:rsidP="00E11DEA">
      <w:r w:rsidRPr="00E11DEA">
        <w:rPr>
          <w:b/>
          <w:bCs/>
        </w:rPr>
        <w:t>Description: </w:t>
      </w:r>
    </w:p>
    <w:p w:rsidR="00E11DEA" w:rsidRPr="00E11DEA" w:rsidRDefault="00E11DEA" w:rsidP="00E11DEA">
      <w:r w:rsidRPr="00E11DEA">
        <w:t>Nicotine Free Generation replaces the minimum age sales law on tobacco and vape products.  It provides that anyone who is 21 years of age or older on a designated date may continue purchasing nicotine products, but for anyone younger than 21 on that date and the municipality would be nicotine free now and forever. How did this groundbreaking policy come about in MA and what are the recommended steps if your municipality is interested?</w:t>
      </w:r>
    </w:p>
    <w:p w:rsidR="00E11DEA" w:rsidRPr="00E11DEA" w:rsidRDefault="00E11DEA" w:rsidP="00E11DEA">
      <w:r w:rsidRPr="00E11DEA">
        <w:rPr>
          <w:b/>
          <w:bCs/>
        </w:rPr>
        <w:t>Presenters:</w:t>
      </w:r>
      <w:r w:rsidRPr="00E11DEA">
        <w:t xml:space="preserve"> Chris Bantin, Program Director at the Public Health Advocacy Institute, and Maureen </w:t>
      </w:r>
      <w:proofErr w:type="spellStart"/>
      <w:r w:rsidRPr="00E11DEA">
        <w:t>Maureen</w:t>
      </w:r>
      <w:proofErr w:type="spellEnd"/>
      <w:r w:rsidRPr="00E11DEA">
        <w:t xml:space="preserve"> Buzby, Tobacco Prevention Coordinator for seven Mystic Valley municipalities</w:t>
      </w:r>
    </w:p>
    <w:p w:rsidR="00E11DEA" w:rsidRPr="00E11DEA" w:rsidRDefault="00E11DEA" w:rsidP="00E11DEA">
      <w:r w:rsidRPr="00E11DEA">
        <w:rPr>
          <w:b/>
          <w:bCs/>
        </w:rPr>
        <w:t>Learning Objectives:</w:t>
      </w:r>
      <w:r w:rsidRPr="00E11DEA">
        <w:t> </w:t>
      </w:r>
    </w:p>
    <w:p w:rsidR="00E11DEA" w:rsidRPr="00E11DEA" w:rsidRDefault="00E11DEA" w:rsidP="00E11DEA">
      <w:r w:rsidRPr="00E11DEA">
        <w:rPr>
          <w:i/>
          <w:iCs/>
        </w:rPr>
        <w:t>At the end of this training program, participants will be able to:</w:t>
      </w:r>
    </w:p>
    <w:p w:rsidR="00E11DEA" w:rsidRPr="00E11DEA" w:rsidRDefault="00E11DEA" w:rsidP="00E11DEA">
      <w:pPr>
        <w:numPr>
          <w:ilvl w:val="0"/>
          <w:numId w:val="1"/>
        </w:numPr>
      </w:pPr>
      <w:r w:rsidRPr="00E11DEA">
        <w:t>Describe how the Nicotine Free Generation policy will advance tobacco use prevention</w:t>
      </w:r>
    </w:p>
    <w:p w:rsidR="00E11DEA" w:rsidRPr="00E11DEA" w:rsidRDefault="00E11DEA" w:rsidP="00E11DEA">
      <w:pPr>
        <w:numPr>
          <w:ilvl w:val="0"/>
          <w:numId w:val="1"/>
        </w:numPr>
      </w:pPr>
      <w:r w:rsidRPr="00E11DEA">
        <w:t>Describe the process and advocacy strategies for passing a local policy</w:t>
      </w:r>
    </w:p>
    <w:p w:rsidR="00E11DEA" w:rsidRPr="00E11DEA" w:rsidRDefault="00E11DEA" w:rsidP="00E11DEA">
      <w:r w:rsidRPr="00E11DEA">
        <w:rPr>
          <w:b/>
          <w:bCs/>
        </w:rPr>
        <w:t>Audience:</w:t>
      </w:r>
      <w:r w:rsidRPr="00E11DEA">
        <w:t xml:space="preserve"> Local public health department staff</w:t>
      </w:r>
    </w:p>
    <w:p w:rsidR="00E11DEA" w:rsidRPr="00E11DEA" w:rsidRDefault="00E11DEA" w:rsidP="00E11DEA"/>
    <w:p w:rsidR="00E11DEA" w:rsidRPr="00E11DEA" w:rsidRDefault="00E11DEA" w:rsidP="00E11DEA">
      <w:r w:rsidRPr="00E11DEA">
        <w:rPr>
          <w:b/>
          <w:bCs/>
        </w:rPr>
        <w:t>RN CEUs requested</w:t>
      </w:r>
      <w:r w:rsidRPr="00E11DEA">
        <w:t>: 1</w:t>
      </w:r>
    </w:p>
    <w:p w:rsidR="00E11DEA" w:rsidRPr="00E11DEA" w:rsidRDefault="00E11DEA" w:rsidP="00E11DEA"/>
    <w:p w:rsidR="00E11DEA" w:rsidRPr="00E11DEA" w:rsidRDefault="00E11DEA" w:rsidP="00E11DEA">
      <w:hyperlink r:id="rId5" w:history="1">
        <w:r w:rsidRPr="00E11DEA">
          <w:rPr>
            <w:rStyle w:val="Hyperlink"/>
          </w:rPr>
          <w:t xml:space="preserve">Please see the attached Evaluation form. </w:t>
        </w:r>
      </w:hyperlink>
    </w:p>
    <w:p w:rsidR="000B7A22" w:rsidRDefault="000B7A22"/>
    <w:sectPr w:rsidR="000B7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51769"/>
    <w:multiLevelType w:val="multilevel"/>
    <w:tmpl w:val="BC36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20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EA"/>
    <w:rsid w:val="000B4486"/>
    <w:rsid w:val="000B7A22"/>
    <w:rsid w:val="00387A7D"/>
    <w:rsid w:val="00504A4C"/>
    <w:rsid w:val="00E11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201CA-4A28-4031-9DA5-ED7366EC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D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1D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1D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1D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1D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1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D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1D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1D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1D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1D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1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DEA"/>
    <w:rPr>
      <w:rFonts w:eastAsiaTheme="majorEastAsia" w:cstheme="majorBidi"/>
      <w:color w:val="272727" w:themeColor="text1" w:themeTint="D8"/>
    </w:rPr>
  </w:style>
  <w:style w:type="paragraph" w:styleId="Title">
    <w:name w:val="Title"/>
    <w:basedOn w:val="Normal"/>
    <w:next w:val="Normal"/>
    <w:link w:val="TitleChar"/>
    <w:uiPriority w:val="10"/>
    <w:qFormat/>
    <w:rsid w:val="00E11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DEA"/>
    <w:pPr>
      <w:spacing w:before="160"/>
      <w:jc w:val="center"/>
    </w:pPr>
    <w:rPr>
      <w:i/>
      <w:iCs/>
      <w:color w:val="404040" w:themeColor="text1" w:themeTint="BF"/>
    </w:rPr>
  </w:style>
  <w:style w:type="character" w:customStyle="1" w:styleId="QuoteChar">
    <w:name w:val="Quote Char"/>
    <w:basedOn w:val="DefaultParagraphFont"/>
    <w:link w:val="Quote"/>
    <w:uiPriority w:val="29"/>
    <w:rsid w:val="00E11DEA"/>
    <w:rPr>
      <w:i/>
      <w:iCs/>
      <w:color w:val="404040" w:themeColor="text1" w:themeTint="BF"/>
    </w:rPr>
  </w:style>
  <w:style w:type="paragraph" w:styleId="ListParagraph">
    <w:name w:val="List Paragraph"/>
    <w:basedOn w:val="Normal"/>
    <w:uiPriority w:val="34"/>
    <w:qFormat/>
    <w:rsid w:val="00E11DEA"/>
    <w:pPr>
      <w:ind w:left="720"/>
      <w:contextualSpacing/>
    </w:pPr>
  </w:style>
  <w:style w:type="character" w:styleId="IntenseEmphasis">
    <w:name w:val="Intense Emphasis"/>
    <w:basedOn w:val="DefaultParagraphFont"/>
    <w:uiPriority w:val="21"/>
    <w:qFormat/>
    <w:rsid w:val="00E11DEA"/>
    <w:rPr>
      <w:i/>
      <w:iCs/>
      <w:color w:val="2F5496" w:themeColor="accent1" w:themeShade="BF"/>
    </w:rPr>
  </w:style>
  <w:style w:type="paragraph" w:styleId="IntenseQuote">
    <w:name w:val="Intense Quote"/>
    <w:basedOn w:val="Normal"/>
    <w:next w:val="Normal"/>
    <w:link w:val="IntenseQuoteChar"/>
    <w:uiPriority w:val="30"/>
    <w:qFormat/>
    <w:rsid w:val="00E11D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1DEA"/>
    <w:rPr>
      <w:i/>
      <w:iCs/>
      <w:color w:val="2F5496" w:themeColor="accent1" w:themeShade="BF"/>
    </w:rPr>
  </w:style>
  <w:style w:type="character" w:styleId="IntenseReference">
    <w:name w:val="Intense Reference"/>
    <w:basedOn w:val="DefaultParagraphFont"/>
    <w:uiPriority w:val="32"/>
    <w:qFormat/>
    <w:rsid w:val="00E11DEA"/>
    <w:rPr>
      <w:b/>
      <w:bCs/>
      <w:smallCaps/>
      <w:color w:val="2F5496" w:themeColor="accent1" w:themeShade="BF"/>
      <w:spacing w:val="5"/>
    </w:rPr>
  </w:style>
  <w:style w:type="character" w:styleId="Hyperlink">
    <w:name w:val="Hyperlink"/>
    <w:basedOn w:val="DefaultParagraphFont"/>
    <w:uiPriority w:val="99"/>
    <w:unhideWhenUsed/>
    <w:rsid w:val="00E11DEA"/>
    <w:rPr>
      <w:color w:val="0563C1" w:themeColor="hyperlink"/>
      <w:u w:val="single"/>
    </w:rPr>
  </w:style>
  <w:style w:type="character" w:styleId="UnresolvedMention">
    <w:name w:val="Unresolved Mention"/>
    <w:basedOn w:val="DefaultParagraphFont"/>
    <w:uiPriority w:val="99"/>
    <w:semiHidden/>
    <w:unhideWhenUsed/>
    <w:rsid w:val="00E1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641323">
      <w:bodyDiv w:val="1"/>
      <w:marLeft w:val="0"/>
      <w:marRight w:val="0"/>
      <w:marTop w:val="0"/>
      <w:marBottom w:val="0"/>
      <w:divBdr>
        <w:top w:val="none" w:sz="0" w:space="0" w:color="auto"/>
        <w:left w:val="none" w:sz="0" w:space="0" w:color="auto"/>
        <w:bottom w:val="none" w:sz="0" w:space="0" w:color="auto"/>
        <w:right w:val="none" w:sz="0" w:space="0" w:color="auto"/>
      </w:divBdr>
    </w:div>
    <w:div w:id="167845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SHISVRBBO9l25uFaG67Kwcl9ltNtyx1A11438Kb3xTo/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1088</Characters>
  <Application>Microsoft Office Word</Application>
  <DocSecurity>0</DocSecurity>
  <Lines>9</Lines>
  <Paragraphs>2</Paragraphs>
  <ScaleCrop>false</ScaleCrop>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MRC Coordinator</dc:creator>
  <cp:keywords/>
  <dc:description/>
  <cp:lastModifiedBy>MRC Coordinator</cp:lastModifiedBy>
  <cp:revision>1</cp:revision>
  <dcterms:created xsi:type="dcterms:W3CDTF">2025-01-23T17:49:00Z</dcterms:created>
  <dcterms:modified xsi:type="dcterms:W3CDTF">2025-01-23T17:50:00Z</dcterms:modified>
</cp:coreProperties>
</file>