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B887A" w14:textId="5DB0F327" w:rsidR="00C516A0" w:rsidRDefault="00292A18" w:rsidP="001A59A2">
      <w:pPr>
        <w:ind w:left="720" w:firstLine="720"/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64ADA99" wp14:editId="1E4544CE">
            <wp:simplePos x="0" y="0"/>
            <wp:positionH relativeFrom="column">
              <wp:posOffset>3647440</wp:posOffset>
            </wp:positionH>
            <wp:positionV relativeFrom="paragraph">
              <wp:posOffset>0</wp:posOffset>
            </wp:positionV>
            <wp:extent cx="1190625" cy="1190625"/>
            <wp:effectExtent l="0" t="0" r="9525" b="9525"/>
            <wp:wrapTight wrapText="bothSides">
              <wp:wrapPolygon edited="0">
                <wp:start x="8640" y="0"/>
                <wp:lineTo x="6221" y="346"/>
                <wp:lineTo x="691" y="4147"/>
                <wp:lineTo x="0" y="7603"/>
                <wp:lineTo x="0" y="13824"/>
                <wp:lineTo x="1037" y="17626"/>
                <wp:lineTo x="6912" y="21427"/>
                <wp:lineTo x="8294" y="21427"/>
                <wp:lineTo x="13133" y="21427"/>
                <wp:lineTo x="14861" y="21427"/>
                <wp:lineTo x="20390" y="17626"/>
                <wp:lineTo x="21427" y="13824"/>
                <wp:lineTo x="21427" y="7603"/>
                <wp:lineTo x="21082" y="4493"/>
                <wp:lineTo x="15552" y="691"/>
                <wp:lineTo x="13133" y="0"/>
                <wp:lineTo x="864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lsea Seal(1) (1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9DBEE" w14:textId="77777777" w:rsidR="00C516A0" w:rsidRDefault="00C516A0" w:rsidP="00C516A0">
      <w:pPr>
        <w:rPr>
          <w:b/>
          <w:bCs/>
          <w:sz w:val="32"/>
          <w:szCs w:val="32"/>
        </w:rPr>
      </w:pPr>
    </w:p>
    <w:p w14:paraId="705EA65D" w14:textId="77777777" w:rsidR="00292A18" w:rsidRDefault="00292A18" w:rsidP="00C516A0">
      <w:pPr>
        <w:jc w:val="center"/>
        <w:rPr>
          <w:b/>
          <w:bCs/>
          <w:sz w:val="44"/>
          <w:szCs w:val="44"/>
        </w:rPr>
      </w:pPr>
    </w:p>
    <w:p w14:paraId="4BECC0E2" w14:textId="76B47B5B" w:rsidR="00EA3752" w:rsidRPr="00040836" w:rsidRDefault="00292A18" w:rsidP="00040836">
      <w:pPr>
        <w:spacing w:after="0"/>
        <w:jc w:val="center"/>
        <w:rPr>
          <w:b/>
          <w:bCs/>
          <w:sz w:val="40"/>
          <w:szCs w:val="40"/>
        </w:rPr>
      </w:pPr>
      <w:r w:rsidRPr="00040836">
        <w:rPr>
          <w:b/>
          <w:bCs/>
          <w:sz w:val="40"/>
          <w:szCs w:val="40"/>
        </w:rPr>
        <w:t>Chelsea</w:t>
      </w:r>
      <w:r w:rsidR="00A21E8F" w:rsidRPr="00040836">
        <w:rPr>
          <w:b/>
          <w:bCs/>
          <w:sz w:val="40"/>
          <w:szCs w:val="40"/>
        </w:rPr>
        <w:t xml:space="preserve"> Board of Health Tobacco </w:t>
      </w:r>
      <w:r w:rsidR="004F5B68" w:rsidRPr="00040836">
        <w:rPr>
          <w:b/>
          <w:bCs/>
          <w:sz w:val="40"/>
          <w:szCs w:val="40"/>
        </w:rPr>
        <w:t xml:space="preserve">Sales </w:t>
      </w:r>
      <w:r w:rsidR="00A21E8F" w:rsidRPr="00040836">
        <w:rPr>
          <w:b/>
          <w:bCs/>
          <w:sz w:val="40"/>
          <w:szCs w:val="40"/>
        </w:rPr>
        <w:t>Regulation</w:t>
      </w:r>
    </w:p>
    <w:p w14:paraId="1A92AE9B" w14:textId="77777777" w:rsidR="00A21E8F" w:rsidRPr="00040836" w:rsidRDefault="00A21E8F" w:rsidP="00040836">
      <w:pPr>
        <w:spacing w:after="0"/>
        <w:jc w:val="center"/>
        <w:rPr>
          <w:b/>
          <w:bCs/>
          <w:sz w:val="42"/>
          <w:szCs w:val="42"/>
        </w:rPr>
      </w:pPr>
    </w:p>
    <w:p w14:paraId="46CA1EE6" w14:textId="076DEAA3" w:rsidR="00A21E8F" w:rsidRPr="00040836" w:rsidRDefault="001A59A2" w:rsidP="00040836">
      <w:pPr>
        <w:spacing w:after="0"/>
        <w:jc w:val="center"/>
        <w:rPr>
          <w:b/>
          <w:bCs/>
          <w:sz w:val="44"/>
          <w:szCs w:val="44"/>
        </w:rPr>
      </w:pPr>
      <w:r w:rsidRPr="00040836">
        <w:rPr>
          <w:b/>
          <w:bCs/>
          <w:sz w:val="44"/>
          <w:szCs w:val="44"/>
          <w:u w:val="single"/>
        </w:rPr>
        <w:t>PROHIBITED:</w:t>
      </w:r>
      <w:r w:rsidRPr="00040836">
        <w:rPr>
          <w:b/>
          <w:bCs/>
          <w:sz w:val="44"/>
          <w:szCs w:val="44"/>
        </w:rPr>
        <w:t xml:space="preserve"> </w:t>
      </w:r>
      <w:r w:rsidR="0079297E" w:rsidRPr="00040836">
        <w:rPr>
          <w:b/>
          <w:bCs/>
          <w:sz w:val="44"/>
          <w:szCs w:val="44"/>
        </w:rPr>
        <w:t xml:space="preserve">THE SALE OF TOBACCO/NICOTINE PRODUCTS TO ANYONE BORN ON OR AFTER </w:t>
      </w:r>
      <w:r w:rsidR="00A21E8F" w:rsidRPr="00040836">
        <w:rPr>
          <w:b/>
          <w:bCs/>
          <w:sz w:val="44"/>
          <w:szCs w:val="44"/>
        </w:rPr>
        <w:t>1/1/20</w:t>
      </w:r>
      <w:r w:rsidRPr="00040836">
        <w:rPr>
          <w:b/>
          <w:bCs/>
          <w:sz w:val="44"/>
          <w:szCs w:val="44"/>
        </w:rPr>
        <w:t>04.</w:t>
      </w:r>
      <w:r w:rsidR="00A21E8F" w:rsidRPr="00040836">
        <w:rPr>
          <w:b/>
          <w:bCs/>
          <w:sz w:val="44"/>
          <w:szCs w:val="44"/>
        </w:rPr>
        <w:t xml:space="preserve"> </w:t>
      </w:r>
    </w:p>
    <w:p w14:paraId="7DE4CBD0" w14:textId="77777777" w:rsidR="00C516A0" w:rsidRPr="00040836" w:rsidRDefault="00C516A0" w:rsidP="00040836">
      <w:pPr>
        <w:spacing w:after="0"/>
        <w:jc w:val="center"/>
        <w:rPr>
          <w:b/>
          <w:bCs/>
          <w:sz w:val="36"/>
          <w:szCs w:val="36"/>
        </w:rPr>
      </w:pPr>
    </w:p>
    <w:p w14:paraId="5F256C57" w14:textId="024A1236" w:rsidR="00A21E8F" w:rsidRPr="00040836" w:rsidRDefault="00292A18" w:rsidP="00040836">
      <w:pPr>
        <w:spacing w:after="0" w:line="240" w:lineRule="auto"/>
        <w:contextualSpacing/>
        <w:jc w:val="center"/>
        <w:rPr>
          <w:b/>
          <w:bCs/>
          <w:sz w:val="36"/>
          <w:szCs w:val="36"/>
        </w:rPr>
      </w:pPr>
      <w:r w:rsidRPr="00040836">
        <w:rPr>
          <w:b/>
          <w:bCs/>
          <w:sz w:val="36"/>
          <w:szCs w:val="36"/>
        </w:rPr>
        <w:t>Chelsea</w:t>
      </w:r>
      <w:r w:rsidR="001A59A2" w:rsidRPr="00040836">
        <w:rPr>
          <w:b/>
          <w:bCs/>
          <w:sz w:val="36"/>
          <w:szCs w:val="36"/>
        </w:rPr>
        <w:t xml:space="preserve"> </w:t>
      </w:r>
      <w:r w:rsidR="00A21E8F" w:rsidRPr="00040836">
        <w:rPr>
          <w:b/>
          <w:bCs/>
          <w:sz w:val="36"/>
          <w:szCs w:val="36"/>
        </w:rPr>
        <w:t xml:space="preserve">Board of Health Tobacco Sales </w:t>
      </w:r>
      <w:r w:rsidR="00743E3F" w:rsidRPr="00040836">
        <w:rPr>
          <w:b/>
          <w:bCs/>
          <w:sz w:val="36"/>
          <w:szCs w:val="36"/>
        </w:rPr>
        <w:t>R</w:t>
      </w:r>
      <w:r w:rsidR="00A21E8F" w:rsidRPr="00040836">
        <w:rPr>
          <w:b/>
          <w:bCs/>
          <w:sz w:val="36"/>
          <w:szCs w:val="36"/>
        </w:rPr>
        <w:t xml:space="preserve">egulation </w:t>
      </w:r>
      <w:r w:rsidR="00743E3F" w:rsidRPr="00040836">
        <w:rPr>
          <w:b/>
          <w:bCs/>
          <w:sz w:val="36"/>
          <w:szCs w:val="36"/>
        </w:rPr>
        <w:t>D</w:t>
      </w:r>
      <w:r w:rsidR="00A21E8F" w:rsidRPr="00040836">
        <w:rPr>
          <w:b/>
          <w:bCs/>
          <w:sz w:val="36"/>
          <w:szCs w:val="36"/>
        </w:rPr>
        <w:t>.</w:t>
      </w:r>
      <w:r w:rsidR="001A59A2" w:rsidRPr="00040836">
        <w:rPr>
          <w:b/>
          <w:bCs/>
          <w:sz w:val="36"/>
          <w:szCs w:val="36"/>
        </w:rPr>
        <w:t>1</w:t>
      </w:r>
      <w:r w:rsidR="00743E3F" w:rsidRPr="00040836">
        <w:rPr>
          <w:b/>
          <w:bCs/>
          <w:sz w:val="36"/>
          <w:szCs w:val="36"/>
        </w:rPr>
        <w:t>.</w:t>
      </w:r>
      <w:r w:rsidR="00DA4EC0" w:rsidRPr="00040836">
        <w:rPr>
          <w:b/>
          <w:bCs/>
          <w:sz w:val="36"/>
          <w:szCs w:val="36"/>
        </w:rPr>
        <w:t xml:space="preserve"> </w:t>
      </w:r>
    </w:p>
    <w:p w14:paraId="04F0706E" w14:textId="06B98A81" w:rsidR="00DA4EC0" w:rsidRPr="00040836" w:rsidRDefault="00DA4EC0" w:rsidP="00040836">
      <w:pPr>
        <w:spacing w:after="0" w:line="240" w:lineRule="auto"/>
        <w:contextualSpacing/>
        <w:jc w:val="center"/>
        <w:rPr>
          <w:b/>
          <w:bCs/>
          <w:sz w:val="36"/>
          <w:szCs w:val="36"/>
        </w:rPr>
      </w:pPr>
      <w:r w:rsidRPr="00040836">
        <w:rPr>
          <w:b/>
          <w:bCs/>
          <w:sz w:val="36"/>
          <w:szCs w:val="36"/>
        </w:rPr>
        <w:t>Effective 1/1/2025.</w:t>
      </w:r>
    </w:p>
    <w:p w14:paraId="303A1D62" w14:textId="77777777" w:rsidR="00040836" w:rsidRPr="00040836" w:rsidRDefault="00040836" w:rsidP="00040836">
      <w:pPr>
        <w:spacing w:after="0" w:line="240" w:lineRule="auto"/>
        <w:contextualSpacing/>
        <w:jc w:val="center"/>
        <w:rPr>
          <w:b/>
          <w:bCs/>
          <w:sz w:val="36"/>
          <w:szCs w:val="36"/>
        </w:rPr>
      </w:pPr>
    </w:p>
    <w:p w14:paraId="220C41E8" w14:textId="29DD7765" w:rsidR="00DA4EC0" w:rsidRPr="00040836" w:rsidRDefault="00A21E8F" w:rsidP="00040836">
      <w:pPr>
        <w:spacing w:after="0" w:line="240" w:lineRule="auto"/>
        <w:contextualSpacing/>
        <w:jc w:val="center"/>
        <w:rPr>
          <w:b/>
          <w:bCs/>
          <w:sz w:val="36"/>
          <w:szCs w:val="36"/>
        </w:rPr>
      </w:pPr>
      <w:r w:rsidRPr="00040836">
        <w:rPr>
          <w:b/>
          <w:bCs/>
          <w:sz w:val="36"/>
          <w:szCs w:val="36"/>
        </w:rPr>
        <w:t xml:space="preserve">Violations </w:t>
      </w:r>
      <w:r w:rsidR="004F5B68" w:rsidRPr="00040836">
        <w:rPr>
          <w:b/>
          <w:bCs/>
          <w:sz w:val="36"/>
          <w:szCs w:val="36"/>
        </w:rPr>
        <w:t>may</w:t>
      </w:r>
      <w:r w:rsidRPr="00040836">
        <w:rPr>
          <w:b/>
          <w:bCs/>
          <w:sz w:val="36"/>
          <w:szCs w:val="36"/>
        </w:rPr>
        <w:t xml:space="preserve"> result in fines </w:t>
      </w:r>
      <w:r w:rsidR="0079297E" w:rsidRPr="00040836">
        <w:rPr>
          <w:b/>
          <w:bCs/>
          <w:sz w:val="36"/>
          <w:szCs w:val="36"/>
        </w:rPr>
        <w:t xml:space="preserve">to the establishment </w:t>
      </w:r>
      <w:r w:rsidRPr="00040836">
        <w:rPr>
          <w:b/>
          <w:bCs/>
          <w:sz w:val="36"/>
          <w:szCs w:val="36"/>
        </w:rPr>
        <w:t xml:space="preserve">up to $5000 </w:t>
      </w:r>
      <w:r w:rsidR="00DA4EC0" w:rsidRPr="00040836">
        <w:rPr>
          <w:b/>
          <w:bCs/>
          <w:sz w:val="36"/>
          <w:szCs w:val="36"/>
        </w:rPr>
        <w:t xml:space="preserve">and </w:t>
      </w:r>
    </w:p>
    <w:p w14:paraId="16329051" w14:textId="170B280D" w:rsidR="00A21E8F" w:rsidRPr="00040836" w:rsidRDefault="004F5B68" w:rsidP="00040836">
      <w:pPr>
        <w:spacing w:after="0" w:line="240" w:lineRule="auto"/>
        <w:contextualSpacing/>
        <w:jc w:val="center"/>
        <w:rPr>
          <w:b/>
          <w:bCs/>
          <w:sz w:val="36"/>
          <w:szCs w:val="36"/>
        </w:rPr>
      </w:pPr>
      <w:r w:rsidRPr="00040836">
        <w:rPr>
          <w:b/>
          <w:bCs/>
          <w:sz w:val="36"/>
          <w:szCs w:val="36"/>
        </w:rPr>
        <w:t>p</w:t>
      </w:r>
      <w:r w:rsidR="002E60C7" w:rsidRPr="00040836">
        <w:rPr>
          <w:b/>
          <w:bCs/>
          <w:sz w:val="36"/>
          <w:szCs w:val="36"/>
        </w:rPr>
        <w:t>otential</w:t>
      </w:r>
      <w:r w:rsidR="00A21E8F" w:rsidRPr="00040836">
        <w:rPr>
          <w:b/>
          <w:bCs/>
          <w:sz w:val="36"/>
          <w:szCs w:val="36"/>
        </w:rPr>
        <w:t xml:space="preserve"> suspension or revocation</w:t>
      </w:r>
      <w:r w:rsidR="002E60C7" w:rsidRPr="00040836">
        <w:rPr>
          <w:b/>
          <w:bCs/>
          <w:sz w:val="36"/>
          <w:szCs w:val="36"/>
        </w:rPr>
        <w:t xml:space="preserve"> of tobacco permit</w:t>
      </w:r>
      <w:r w:rsidR="00A21E8F" w:rsidRPr="00040836">
        <w:rPr>
          <w:b/>
          <w:bCs/>
          <w:sz w:val="36"/>
          <w:szCs w:val="36"/>
        </w:rPr>
        <w:t>.</w:t>
      </w:r>
    </w:p>
    <w:p w14:paraId="61AF9F2C" w14:textId="77777777" w:rsidR="00040836" w:rsidRPr="00040836" w:rsidRDefault="00040836" w:rsidP="00040836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</w:p>
    <w:p w14:paraId="6F0332D0" w14:textId="77777777" w:rsidR="00040836" w:rsidRPr="00040836" w:rsidRDefault="00040836" w:rsidP="00040836">
      <w:pPr>
        <w:spacing w:after="0" w:line="240" w:lineRule="auto"/>
        <w:contextualSpacing/>
        <w:jc w:val="center"/>
        <w:rPr>
          <w:b/>
          <w:bCs/>
          <w:sz w:val="40"/>
          <w:szCs w:val="40"/>
        </w:rPr>
      </w:pPr>
    </w:p>
    <w:p w14:paraId="6A014F08" w14:textId="448165B3" w:rsidR="001A59A2" w:rsidRPr="00040836" w:rsidRDefault="00292A18" w:rsidP="00040836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 w:rsidRPr="00040836">
        <w:rPr>
          <w:b/>
          <w:bCs/>
          <w:sz w:val="32"/>
          <w:szCs w:val="32"/>
        </w:rPr>
        <w:t>Chelsea</w:t>
      </w:r>
      <w:r w:rsidR="001A59A2" w:rsidRPr="00040836">
        <w:rPr>
          <w:b/>
          <w:bCs/>
          <w:sz w:val="32"/>
          <w:szCs w:val="32"/>
        </w:rPr>
        <w:t xml:space="preserve"> Health Department</w:t>
      </w:r>
    </w:p>
    <w:p w14:paraId="2FB9EF57" w14:textId="4DDE38D3" w:rsidR="00A21E8F" w:rsidRPr="00040836" w:rsidRDefault="00292A18" w:rsidP="00040836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 w:rsidRPr="00040836">
        <w:rPr>
          <w:b/>
          <w:bCs/>
          <w:sz w:val="32"/>
          <w:szCs w:val="32"/>
        </w:rPr>
        <w:t>500 Broadway Chelsea MA</w:t>
      </w:r>
    </w:p>
    <w:p w14:paraId="1B24AFD2" w14:textId="555C1880" w:rsidR="00DA4EC0" w:rsidRPr="00040836" w:rsidRDefault="00292A18" w:rsidP="00040836">
      <w:pPr>
        <w:spacing w:after="0" w:line="240" w:lineRule="auto"/>
        <w:contextualSpacing/>
        <w:jc w:val="center"/>
        <w:rPr>
          <w:b/>
          <w:bCs/>
          <w:sz w:val="32"/>
          <w:szCs w:val="32"/>
        </w:rPr>
      </w:pPr>
      <w:r w:rsidRPr="00040836">
        <w:rPr>
          <w:b/>
          <w:bCs/>
          <w:sz w:val="32"/>
          <w:szCs w:val="32"/>
        </w:rPr>
        <w:t>617-466-4080</w:t>
      </w:r>
    </w:p>
    <w:sectPr w:rsidR="00DA4EC0" w:rsidRPr="00040836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45B34" w14:textId="77777777" w:rsidR="00D4481A" w:rsidRDefault="00D4481A" w:rsidP="00C516A0">
      <w:pPr>
        <w:spacing w:after="0" w:line="240" w:lineRule="auto"/>
      </w:pPr>
      <w:r>
        <w:separator/>
      </w:r>
    </w:p>
  </w:endnote>
  <w:endnote w:type="continuationSeparator" w:id="0">
    <w:p w14:paraId="3067F455" w14:textId="77777777" w:rsidR="00D4481A" w:rsidRDefault="00D4481A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E2D1E3" w14:textId="77777777" w:rsidR="00D4481A" w:rsidRDefault="00D4481A" w:rsidP="00C516A0">
      <w:pPr>
        <w:spacing w:after="0" w:line="240" w:lineRule="auto"/>
      </w:pPr>
      <w:r>
        <w:separator/>
      </w:r>
    </w:p>
  </w:footnote>
  <w:footnote w:type="continuationSeparator" w:id="0">
    <w:p w14:paraId="67F7C6B2" w14:textId="77777777" w:rsidR="00D4481A" w:rsidRDefault="00D4481A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E8F"/>
    <w:rsid w:val="00040836"/>
    <w:rsid w:val="000A360C"/>
    <w:rsid w:val="001A59A2"/>
    <w:rsid w:val="00292A18"/>
    <w:rsid w:val="002E60C7"/>
    <w:rsid w:val="00301364"/>
    <w:rsid w:val="0037317B"/>
    <w:rsid w:val="004F5B68"/>
    <w:rsid w:val="006A0472"/>
    <w:rsid w:val="00743E3F"/>
    <w:rsid w:val="0079297E"/>
    <w:rsid w:val="008F1DA1"/>
    <w:rsid w:val="00903493"/>
    <w:rsid w:val="0099766C"/>
    <w:rsid w:val="00A21E8F"/>
    <w:rsid w:val="00A2351D"/>
    <w:rsid w:val="00AF71BE"/>
    <w:rsid w:val="00BD18D3"/>
    <w:rsid w:val="00C516A0"/>
    <w:rsid w:val="00D4481A"/>
    <w:rsid w:val="00D56052"/>
    <w:rsid w:val="00DA4EC0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DC473-A10F-4F37-AED8-97D9D0BD4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Wu, Deanna</cp:lastModifiedBy>
  <cp:revision>2</cp:revision>
  <dcterms:created xsi:type="dcterms:W3CDTF">2024-12-12T14:33:00Z</dcterms:created>
  <dcterms:modified xsi:type="dcterms:W3CDTF">2024-12-12T14:33:00Z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